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7977" w14:textId="d1d7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г. Сатпаев N 03/06 от 23 января 2009 года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13 мая 2009 года N 11/41. Зарегистрировано Управлением юстиции города Сатпаев Карагандинской области 12 июня 2009 года N 8-6-82. Утратило силу - постановлением акимата города Сатпаев Карагандинской области от 9 февраля 2011 года N 03/10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Сатпаев Карагандинской области от 09.02.2011 N 03/10.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мерах по реализации Послания Главы Государства народу Казахстан от 6 марта 2009 года "Через кризис к обновлению и развитию" от 6 марта 2009 года N 264,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23 января 2009 года N 03/06 "Об организации социальных рабочих мест" (зарегистрировано в Реестре государственной регистрации нормативных правовых актов 5 февраля 2009 года за N 8-6-77, опубликовано в Сатпаевской городской газете "Шарайна" N 11 (1688) 11 февраля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размер среднемесячных отчислений на оплату труда лиц, занятых на социальных рабочих местах из местного бюджета 15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Сатпаев Мадиеву М.С..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С.Т.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