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6b0b" w14:textId="315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материальной помощи на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Каражалского городского маслихата Карагандинской области от 21 декабря 2009 года N 209. Зарегистрировано Управлением юстиции города Каражал Карагандинской области 20 января 2010 года N 8-5-85. Утратило силу - решением Каражалского городского маслихата Карагандинской области от 18 октября 2011 года N 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Каражалского городского маслихата Карагандинской области от 18.10.2011 N 378.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от 28 апреля 1995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ХХIII сессии городского Маслихата от 21 декабря 2009 года N 203 "О бюджете города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оказание материальной помощи на оплату коммунальных услуг участникам и инвалидам Великой Отечественной войны и членам их семей, совместно проживающих с ними и Почетным гражданам города Каражал - 100 %.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занятости и социальных программ (Гармашова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назначение и выплату материальной помощи и перечисляет на лицевые счета 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нормы потребления на одного человека в месяц,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электроэнергию, исходя из утвержденного тарифа услугодателя, но не более 150 киловатт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холодную воду и канализацию, исходя из утвержденного тарифа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вывоз мусора, исходя из утвержденного тарифа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отопление, исходя из утвержденного тарифа услугодателя, но не более 18 квадратных метров, для одиноко проживающих не более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уголь - 225 килограмм на 1 квадратный метр, но не более 18 квадратных метров, для одиноко проживающих не более 30 квадратных метров по среднестатистической цене, сложившейся в регионе за отчетный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газ, по среднестатистическим данным 1 баллон в месяц (27 литров).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Каражалского городского Маслихата от 26 декабря 2007 года N 39 "Об оказании материальной помощи на оплату коммунальных услуг" (зарегистрировано в Реестре государственной регистрации нормативных правовых актов за N 8-5-48 от 08 февраля 2008 года, опубликовано в газете "Қазыналы өңiр" 16 февраля 2008 года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