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5495" w14:textId="6fd5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28 мая 2009 года N 21/2. Зарегистрировано Управлением юстиции города Темиртау Карагандинской области 15 июня 2009 года N 8-3-82. Утратило силу постановлением акимата города Темиртау Карагандинской области от 1 апреля 2016 года N 13/6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01.04.2016 N 13/6.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Исходя из ситуации на рынке труда, в целях расширения мер по социальной защите населения,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не востребованные на рынке труда и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молодые семьи (возраст супругов до 29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женщины старше 45 лет, имеющие затруднения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женщины (вдовы, расторгнувшие брак) не вступившие повторно в брак и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привлеченные к общественным работам, но не трудоустроенные.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Куринную Татьяну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Битебаев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