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52f" w14:textId="3a4b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16 сессии Темиртауского городского  маслихата от 12 марта 2009 года N 16/5 "О стоимости разовых талонов для физических лиц, деятельность которых носит эпизодический характер, ставках сборов на рынках и размерах ставок фиксированного суммарного налога с единицы объектов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мая 2009 года N 19/4. Зарегистрировано Управлением юстиции города Темиртау Карагандинской области 15 мая 2009 года N 8-3-79. Утратило силу решением Темиртауского городского маслихата Карагандинской области от 26 апреля 2013 года N 15/9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Темиртауского городского маслихата Карагандинской области от 26.04.2013 N 15/9.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и обсудив предложение группы депутатов по размерам ставок фиксированного налога с единицы объектов налогообложения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Темиртауского городского маслихата от 12 марта 2009 года N 16/5 "О стоимости разовых талонов для физических лиц, деятельность которых носит эпизодический характер, ставках сборов на рынках и размерах ставок фиксированного суммарного налога с единицы объектов налогообложения", (регистрационный номер – 8-3-76, опубликовано в газетах "Зеркало" от 25 марта 2009 года N 12, "Темиртау" от 26 марта 2009 года N 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цифру "3" заменить на "2".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бюджета, промышленности, строительства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А.О. 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