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8a14" w14:textId="f938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материальной помощи отдельным категориям граждан в связи с увеличением цен на основные продукты питания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Темиртау Карагандинской области от 15 января 2009 года N 2/2. Зарегистрировано Управлением юстиции города Темиртау Карагандинской области 30 января 2009 года N 8-3-72. Утратило силу - постановлением акимата города Темиртау Карагандинской области от 25 марта 2010 года N 11/12</w:t>
      </w:r>
    </w:p>
    <w:p>
      <w:pPr>
        <w:spacing w:after="0"/>
        <w:ind w:left="0"/>
        <w:jc w:val="both"/>
      </w:pPr>
      <w:r>
        <w:rPr>
          <w:rFonts w:ascii="Times New Roman"/>
          <w:b w:val="false"/>
          <w:i/>
          <w:color w:val="800000"/>
          <w:sz w:val="28"/>
        </w:rPr>
        <w:t>      Сноска. Утратило силу - постановлением акимата города Темиртау от 25.03.2010 N 11/12.</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оказания социальной поддержки социально-уязвимых слоев населения, связанной с повышением цен на основные продукты питания, в соответствии с Законами Республики Казахстан от 17 июля 2001 года "</w:t>
      </w:r>
      <w:r>
        <w:rPr>
          <w:rFonts w:ascii="Times New Roman"/>
          <w:b w:val="false"/>
          <w:i w:val="false"/>
          <w:color w:val="000000"/>
          <w:sz w:val="28"/>
        </w:rPr>
        <w:t>О государственной адресной социальной помощи</w:t>
      </w:r>
      <w:r>
        <w:rPr>
          <w:rFonts w:ascii="Times New Roman"/>
          <w:b w:val="false"/>
          <w:i w:val="false"/>
          <w:color w:val="000000"/>
          <w:sz w:val="28"/>
        </w:rPr>
        <w:t>", от 28 июня 2005 года "</w:t>
      </w:r>
      <w:r>
        <w:rPr>
          <w:rFonts w:ascii="Times New Roman"/>
          <w:b w:val="false"/>
          <w:i w:val="false"/>
          <w:color w:val="000000"/>
          <w:sz w:val="28"/>
        </w:rPr>
        <w:t>О государственных пособиях семьям, имеющим детей</w:t>
      </w:r>
      <w:r>
        <w:rPr>
          <w:rFonts w:ascii="Times New Roman"/>
          <w:b w:val="false"/>
          <w:i w:val="false"/>
          <w:color w:val="000000"/>
          <w:sz w:val="28"/>
        </w:rPr>
        <w:t xml:space="preserve">", руководствуясь </w:t>
      </w:r>
      <w:r>
        <w:rPr>
          <w:rFonts w:ascii="Times New Roman"/>
          <w:b w:val="false"/>
          <w:i w:val="false"/>
          <w:color w:val="000000"/>
          <w:sz w:val="28"/>
        </w:rPr>
        <w:t xml:space="preserve">статьей 31 </w:t>
      </w:r>
      <w:r>
        <w:rPr>
          <w:rFonts w:ascii="Times New Roman"/>
          <w:b w:val="false"/>
          <w:i w:val="false"/>
          <w:color w:val="000000"/>
          <w:sz w:val="28"/>
        </w:rPr>
        <w:t xml:space="preserve">Закона Республики Казахстан от 23 января 2001 года "О местном государственном управлении в Республике Казахстан", во исполнение </w:t>
      </w:r>
      <w:r>
        <w:rPr>
          <w:rFonts w:ascii="Times New Roman"/>
          <w:b w:val="false"/>
          <w:i w:val="false"/>
          <w:color w:val="000000"/>
          <w:sz w:val="28"/>
        </w:rPr>
        <w:t>решения</w:t>
      </w:r>
      <w:r>
        <w:rPr>
          <w:rFonts w:ascii="Times New Roman"/>
          <w:b w:val="false"/>
          <w:i w:val="false"/>
          <w:color w:val="000000"/>
          <w:sz w:val="28"/>
        </w:rPr>
        <w:t xml:space="preserve"> 14 сессии Темиртауского городского маслихата от 25 декабря 2008 года </w:t>
      </w:r>
      <w:r>
        <w:rPr>
          <w:rFonts w:ascii="Times New Roman"/>
          <w:b w:val="false"/>
          <w:i w:val="false"/>
          <w:color w:val="000000"/>
          <w:sz w:val="28"/>
        </w:rPr>
        <w:t>N 14/4</w:t>
      </w:r>
      <w:r>
        <w:rPr>
          <w:rFonts w:ascii="Times New Roman"/>
          <w:b w:val="false"/>
          <w:i w:val="false"/>
          <w:color w:val="000000"/>
          <w:sz w:val="28"/>
        </w:rPr>
        <w:t xml:space="preserve"> "О городском бюджете на 2009 год" (зарегистрировано в Реестре государственной регистрации нормативных правовых актов под N 8–3–68, опубликовано 14 января 2009 года в газете "Зеркало" N 2, 15 января 2009 года в газете "Темиртау" N 3), акимат города Темиртау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Оказать материальную помощь в размере месячного расчетного показателя в месяц следующим категориям граждан:</w:t>
      </w:r>
      <w:r>
        <w:br/>
      </w:r>
      <w:r>
        <w:rPr>
          <w:rFonts w:ascii="Times New Roman"/>
          <w:b w:val="false"/>
          <w:i w:val="false"/>
          <w:color w:val="000000"/>
          <w:sz w:val="28"/>
        </w:rPr>
        <w:t>
      1) получателям государственной адресной социальной помощи, обратившимся за назначением пособия в течение 2009 года;</w:t>
      </w:r>
      <w:r>
        <w:br/>
      </w:r>
      <w:r>
        <w:rPr>
          <w:rFonts w:ascii="Times New Roman"/>
          <w:b w:val="false"/>
          <w:i w:val="false"/>
          <w:color w:val="000000"/>
          <w:sz w:val="28"/>
        </w:rPr>
        <w:t>
      2) детям - получателям государственного пособия на детей до 18 лет, обратившимся за назначением пособия в течение 2009 года.</w:t>
      </w:r>
      <w:r>
        <w:br/>
      </w:r>
      <w:r>
        <w:rPr>
          <w:rFonts w:ascii="Times New Roman"/>
          <w:b w:val="false"/>
          <w:i w:val="false"/>
          <w:color w:val="000000"/>
          <w:sz w:val="28"/>
        </w:rPr>
        <w:t>
</w:t>
      </w:r>
      <w:r>
        <w:rPr>
          <w:rFonts w:ascii="Times New Roman"/>
          <w:b w:val="false"/>
          <w:i w:val="false"/>
          <w:color w:val="000000"/>
          <w:sz w:val="28"/>
        </w:rPr>
        <w:t>
      2. Государственному учреждению "Отдел занятости и социальных программ города Темиртау":</w:t>
      </w:r>
      <w:r>
        <w:br/>
      </w:r>
      <w:r>
        <w:rPr>
          <w:rFonts w:ascii="Times New Roman"/>
          <w:b w:val="false"/>
          <w:i w:val="false"/>
          <w:color w:val="000000"/>
          <w:sz w:val="28"/>
        </w:rPr>
        <w:t>
      1) обеспечить своевременность назначения и выплаты оказываемой материальной помощи;</w:t>
      </w:r>
      <w:r>
        <w:br/>
      </w:r>
      <w:r>
        <w:rPr>
          <w:rFonts w:ascii="Times New Roman"/>
          <w:b w:val="false"/>
          <w:i w:val="false"/>
          <w:color w:val="000000"/>
          <w:sz w:val="28"/>
        </w:rPr>
        <w:t>
      2) выплату материальной помощи получателям государственной адресной социальной помощи и получателям государственного пособия на детей до 18 лет произвести по спискам государственного учреждения "Отдел занятости и социальных программ города Темиртау" через лицевые счета получателей пособий.</w:t>
      </w:r>
      <w:r>
        <w:br/>
      </w:r>
      <w:r>
        <w:rPr>
          <w:rFonts w:ascii="Times New Roman"/>
          <w:b w:val="false"/>
          <w:i w:val="false"/>
          <w:color w:val="000000"/>
          <w:sz w:val="28"/>
        </w:rPr>
        <w:t>
</w:t>
      </w:r>
      <w:r>
        <w:rPr>
          <w:rFonts w:ascii="Times New Roman"/>
          <w:b w:val="false"/>
          <w:i w:val="false"/>
          <w:color w:val="000000"/>
          <w:sz w:val="28"/>
        </w:rPr>
        <w:t>
      3. Государственному учреждению "Отдел финансов города Темиртау" обеспечить своевременность финансирования выплат на оказание единовременной материальной помощи за счет средств, предусмотренных по программе 007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4. Контроль за исполнением данного постановления возложить на заместителя акима города Куринную Татьяну Михайловну.</w:t>
      </w:r>
      <w:r>
        <w:br/>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Аким города Темиртау                       О. Битебаев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