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27fc" w14:textId="d63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26 июня 2009 года N 15/06. Зарегистрировано Управлением юстиции города Жезказган Карагандинской области 22 июля 2009 года N 8-2-92.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Послания Главы Государства народу Казахстана от 6 марта 2009 года "Через кризис к обновлению и развитию", 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по вопросам занятости – государственному учреждению "Отдел занятости и социальных программ города Жезказгана"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зарегистрированных в качестве безработных в отделе занятости, окончивших учебные заведения среднего и высшего профессионального образования (далее - профессиональные учебные заведения), созданию условий для получения первоначального опыта работы по профессии, содействию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бюджетных средств, предусмотренных по программе 002 "Программа занятости", подпрограммы 103 "Расширение программы социальных рабочих мест и молодежной практики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оплату труда участников молодежной практики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