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51c4" w14:textId="867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ХVI сессии Карагандинского городского маслихата IV созыва от 24 декабря 2008 года N 172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IV созыва Карагандинского городского маслихата от 23 декабря 2009 года N 300. Зарегистрировано Управлением юстиции города Караганды 29 декабря 2009 года N 8-1-108. Утратило силу решением Карагандинского городского маслихата от 21 июня 2017 года N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21.06.2017 N 171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 пункта 1 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транспорте в Республике Казахстан" от 21 сентября 1994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городского маслихата IV созыва от 24 декабря 2008 года N 172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N 8-1-84, опубликовано в газете "Взгляд на события" от 29 декабря 2008 года N 134 (463)):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"тринадцати" заменить на слово "пятнадцати".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отношения, возникшие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ХХVIII сессии Карагандинского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IV созыва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Мухтаров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