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441" w14:textId="6a6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156 от 26 ноября 2008 года XV сессии Карагандинского городского маслихата IV созыва "Об утверждении Правил содержания животных в городе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IV созыва Карагандинского городского маслихата от 29 апреля 2009 года N 235. Зарегистрировано Управлением юстиции города Караганды Карагандинской области 04 июня 2009 года N 8-1-93. Утратило силу - решением Карагандинского городского маслихата от 23 мая 2012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Карагандинского городского маслихата от 23.05.2012 N 52.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 пункта 2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 от 26 ноября 2008 года XV сессии Карагандинского городского маслихата IV созыва "Об утверждении Правил содержания животных в городе Караганды" (далее - Решение) (зарегистрировано в Реестре государственной регистрации нормативных правовых актов за N 8-1-81, опубликовано в газете "Взгляд на события" от 29 декабря 2008 года N 134 (463))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"решения" заменить словом "решение";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Решения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животных в городе Караганды (далее - Правила) после слов "О 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Правил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ауыл шаруашылығы жануарлары – ауыл шаруашылығы өнімдеріне тікелей қатысы бар адамдар өсіретін жануарлардың барлық түрлері;";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 слова "жыртқыш және улы:", "жәндіктер және"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сельскохозяйственные животные - культивируемые человеком все виды животных, имеющих непосредственное отношение к сельскохозяйственному производству;";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 знак препинания ";" заменить на знак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 слова "хищные и ядовитые:", "насекомые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жизни. Идентификация животных осуществляется в соответствии с действующим законодательством Республики Казахстан и международными стандартами.";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При регистрации и перерегистрации животных владельцы представляют следующие данные:";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Отлов безнадзорных собак и кошек организуется администраторами программ города Караганды.";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привлекают к административной ответственности юридических и физических лиц, нарушивших требования, указанные в главах 6, 8, 9 настоящих Правил."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привлекают нарушителей законодательства о ветеринарии к административной ответственности 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одпункт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организация физическими и юридическими лицами приютов и питомников для кошек и собак в соответствии с действующим законодательством;";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организация приютов для собак и кошек в квартирах жилого фонда;";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отлов, приобретение и разведение собак и кошек с целью использования их шкур и мяса для хранения, потребления, переработки и реализации;";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"в пункте 39" заменить словами "в подпунктах 2, 3 пункта 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подпункте 4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>,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"в нетрезвом состоянии" заменить словами "в состоянии алкогольного и наркотического опьянения";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знак препинания ";" заменить на знак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 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"уполномоченным государственным органом" дополнить словами "в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Карагандинского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"Карагандинская городская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Ж. Увалиев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Караганды"                          Ы. Сартбаев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