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64d0" w14:textId="e976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поправочного коэффициента к базовой ставке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14 апреля 2009 года N 15-10. Зарегистрировано Управлением юстиции Кордайского района Жамбылской области 15 мая 2009 года за номером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 Кордайскому району поправочный понижающий коэффициент в двукратном размере к базовой ставке платы за земельные участки сельских населенных пунктов, расположенных в предгорно-пустынно-степной, субтропической пустынной и предгорно-пустынной зонах, предоставляемых в частную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Байбекова                   Т. Сугирбай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