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9e10" w14:textId="1419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25 апреля 2008 года № 113 "Об установлении водоохранных зон и полос"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ноября 2009 года N 385. Зарегистрировано Департаментом юстиции Жамбылской области 24 декабря 2009 года за номером 1735. Утратило силу постановлением акимата Жамбылской области от 26 февраля 2024 года № 35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Жамбылской области от 25 апреля 2008 года № 113 "Об установлении водоохранных зон и полос" (зарегистрировано в Государственном реестре регистрации нормативных правовых актов за № 1686 и опубликовано 10 июня 2008 года в областных газетах "Знамя труда" и "Ак жол") следующее изменение: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постановления исключить.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Жамбылской области Усенбаева Ермека Омирбаевича.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