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d8f0" w14:textId="908d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подьемного пособия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от 22 апреля 2009 года N 118. Зарегистрировано Управлением юстиции Хромтауского района Актюбинской области 20 мая 2009 года N 3-12-90. Утратило силу решением маслихата Хромтауского района Актюбинской области от 28 января 2010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Хромтауского района Актюбинской области от 28.01.2010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за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Предоставить специалистам здравоохранения, образования, социального обеспечения, культуры и спорта, прибывших для работы и проживания в сельские населенные пункты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2.Настоящее решение вводится в действие по истечении 10 календарных дней после его первого официального опубликования.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районного маслихата                маслихата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Н.Арсений                    Д.Мулдашев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