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e2cc" w14:textId="f24e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решения районного маслихата от 19 декабря 2008 года N 79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 февраля 2009 года N 94. Зарегистрировано Управлением юстиции Мугалжарского района Актюбинской области 23 февраля 2009 года за N 3-9-94. Утратило силу решением маслихата Мугалжарского района Актюбинской области от 10 февраля 2010 года N 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Мугалжарского района Актюбинской области от 16.02.2010 N 176.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очередной тринадцатой сессии областного маслихата от 06 февраля 2009 года N 153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19 декабря 2008 года N 79 "О бюджете района на 2009 год", зарегистрированное в управлении юстиции Мугалжарского района от 05 января 2009 года N 3-9-86, опубликованное в газете "Мугалжар" 21 января 2009 N 3 и 28 января 2009 года N 4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"5 012 941" заменить цифрами "5 002 096";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"394 014" заменить цифрами "383 169";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"5 012 941" заменить цифрами "5 884 904,4";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24 000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24 000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- 906 808,4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906 808,4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"11 100" заменить цифрами "11 082";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"25 440" заменить цифрами "25 428";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подвоза учащихся к школам районов -19 185 тысяч тенге;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иключить абзац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и обустройство инженерно-коммуникационной инфраструктуры в сумме 30 000 тысяч тенге"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"3 800" заменить цифрами "15090";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Учесть, что в районном бюджете на 2009 год на основании областного постановления от 28 января 2009 года N 20 предусмотрены средства за счет средств свободного остатка, образовавшегося на начало года для оснащения оборудования кабинетов физики, химии и биологии 7500,0 тыс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приложение 1, 2 и 4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Мугалжарского района и вводится в действие с 1 января 2009 года.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тринадцатой сессии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Д.М.Мурзатаев                  С.С.Салыкбаев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2009 года N 94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713"/>
        <w:gridCol w:w="7993"/>
        <w:gridCol w:w="2353"/>
      </w:tblGrid>
      <w:tr>
        <w:trPr>
          <w:trHeight w:val="11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5002096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4581693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333739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333739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3493426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3415671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261680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215000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38740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7940</w:t>
            </w:r>
          </w:p>
        </w:tc>
      </w:tr>
      <w:tr>
        <w:trPr>
          <w:trHeight w:val="12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6848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22234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5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Национального Банка РК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8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РК, за исключением поступлений от организаций нефтяного сектора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383169</w:t>
            </w:r>
          </w:p>
        </w:tc>
      </w:tr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383169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13"/>
        <w:gridCol w:w="1093"/>
        <w:gridCol w:w="893"/>
        <w:gridCol w:w="6553"/>
        <w:gridCol w:w="2333"/>
      </w:tblGrid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(тыс) тенге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5884904,4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213169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183412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района,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10769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37948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экспертизы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акима(района в городе), города районного значения, поселка, аула (села), аульного (сельского) округа, аппараты местных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134295</w:t>
            </w:r>
          </w:p>
        </w:tc>
      </w:tr>
      <w:tr>
        <w:trPr>
          <w:trHeight w:val="10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(района в городе), города районного значения, поселка, аула (села), аульного (сельского) округа, аппараты местных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125842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Районный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1975556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125036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125036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(района в городе),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20889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1807441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1807441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1754038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комплектов для государственных учреждений образования района (города районного значения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156013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(района в городе),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154223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36514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47412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16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701671,8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453037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198530,8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198530,8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115106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33424,8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50104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80972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80972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312061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277597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53404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экспертизы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20357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12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(района в городе), города районного значения, поселка, аула (села), аульного (сельского)округа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3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9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экспертизы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2247619,6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2247619,6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2247619,6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2247176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13"/>
        <w:gridCol w:w="1133"/>
        <w:gridCol w:w="933"/>
        <w:gridCol w:w="5493"/>
        <w:gridCol w:w="2193"/>
      </w:tblGrid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функциянальная подгруппа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5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-906808,4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906808,4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13"/>
        <w:gridCol w:w="1133"/>
        <w:gridCol w:w="1033"/>
        <w:gridCol w:w="5373"/>
        <w:gridCol w:w="2173"/>
      </w:tblGrid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(тыс) тенге</w:t>
            </w:r>
          </w:p>
        </w:tc>
      </w:tr>
      <w:tr>
        <w:trPr>
          <w:trHeight w:val="7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906808,4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2009 года N 94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районного бюджета на 2009 год с</w:t>
      </w:r>
      <w:r>
        <w:br/>
      </w:r>
      <w:r>
        <w:rPr>
          <w:rFonts w:ascii="Times New Roman"/>
          <w:b/>
          <w:i w:val="false"/>
          <w:color w:val="000000"/>
        </w:rPr>
        <w:t>
разделением 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 и на формирование</w:t>
      </w:r>
      <w:r>
        <w:br/>
      </w:r>
      <w:r>
        <w:rPr>
          <w:rFonts w:ascii="Times New Roman"/>
          <w:b/>
          <w:i w:val="false"/>
          <w:color w:val="000000"/>
        </w:rPr>
        <w:t>
и увелечение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393"/>
        <w:gridCol w:w="1393"/>
        <w:gridCol w:w="6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5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12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4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6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30.01./09.02.2009 года N 94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4482"/>
        <w:gridCol w:w="2161"/>
        <w:gridCol w:w="2054"/>
        <w:gridCol w:w="2442"/>
      </w:tblGrid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"Функционирование аппарата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"Поддержка организаций дошкольного воспитания и обучения"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20 364,0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3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6 271,0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6 983,0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7 049,0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12 289,0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134 295,0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20 889,0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93"/>
        <w:gridCol w:w="2073"/>
        <w:gridCol w:w="2013"/>
        <w:gridCol w:w="2173"/>
      </w:tblGrid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О10 "Содержание мест захоронений и погребение безродных"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9 654,0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53"/>
        <w:gridCol w:w="2093"/>
        <w:gridCol w:w="2013"/>
        <w:gridCol w:w="2193"/>
      </w:tblGrid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функцион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Кандыагаш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70 277,0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г.Эмба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28 105,0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г.Жем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23 164,0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13 812,0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6 474,0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7 759,0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К. Жубанова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7 220,0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а/о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Мугалжар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