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a061e" w14:textId="82a06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акимата Актюбинской области от 16 февраля 2009 года N 23. Зарегистрировано Управлением юстиции Мартукского района Актюбинской области 23 февраля 2009 года за N 3-8-77. Утратило силу постановлением Мартукского районного акимата Актюбинской области от 21 апреля 2009 года № 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Мартукского районного акимата Актюбинской области от 21.04.2009 № 107.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Казахстан", постановлением Актюбинской областной территориальной избирательной комиссии от 3 февраля 2009 года N 1 "О назначении выборов депутатов маслихатов вместо выбывших"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список мест для размещения агитационных печатных материалов согласно приложению.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Мартукского района от 13 июля 2007 года N 175 "Об определении мест для размещения агитационных печатных материалов" (регистрационный N 3-8-41 от 17.07.2007 года) признать утратившим силу.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государственной регистрации в органах юстиции и вводится в действие по истечению десяти календарных дней после его первого официального опубликования в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Цыба И.Г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района:      А.Амиргалиев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