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4ca6" w14:textId="2204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21 декабря 2009 года № 236. Зарегистрировано Департаментом юстиции Актюбинской области 27 января 2010 года № 3326.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по всему тексту решения и приложениях на казахском языке слова "ставкалары", "ставкаларының" заменены словами "мөлшерлемелері", "мөлшерлемелерінің", текст на русском языке не меняется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сентября 2018 года № 383 "Об утверждении Методических указаний расчета ставок платы за лесные пользования на участках государственного лесного фонда" (зарегистрировано в Реестре государственной регистрации нормативных правовых актов № 17560), Актюбинской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Актюбинского областного маслихата от 31.03.2026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участках государственного лесного фонда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Средства, поступившие от платежей за лесные пользования, направлять в доход местного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ГУ "Управление природных ресурсов и регулирования природопользования Актюбинской области" (по согласованию), акимам районов и города Актобе (по согласованию) довести размеры ставки платы за лесные пользования до сведения плательщиков.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4 апреля 2007 года № 342 "Об утверждении размеров ставок платы за лесные пользования на участках государственного лесного фонда" (зарегистрированное в Реестре государственной регистрации нормативных правовых актов за № 3202, опубликованное в газете "Актобе" от 28 апреля 2007 года № 52-53 и "Актюбинский вестник" от 3 мая 2007 года № 54-55).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Актюбинской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второстепенных древесных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тонна (МРП)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тонна (МРП)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тонна (МРП)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тонна (МРП)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тонна (МРП)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килограмм (МРП)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древидная, тополь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кустарники, облепиха, жузгун, чингил и другие кустарники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Расчет ставок платы за лесные пользования на участках государственного лесного фонда, составлен ГУ "Управление природных ресурсов и регулирования природопользования Актюбинской области" и согласован с РГУ "Актюбинская областная территориальная инспекция лесного хозяйства и животного мира".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участками государственного лесного фонда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Актюбинской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побочных лесных пользований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Сенокошение, в том числе по группам качественного состояния сенокосных угодий: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скот, 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скота, осел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участков лесного фонда для огородничества, бахчеводства, выращивания иных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площади до 0,50 гектара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площадь, превышающую 0,50 гектара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участков лесного фонда для выращивания посадочного материала древесных и кустарниковых пород и плантационных лесонасаждений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Расчет ставок платы за лесные пользования на участках государственного лесного фонда, составлен ГУ "Управление природных ресурсов и регулирования природопользования Актюбинской области" и согласован с РГУ "Актюбинская областная территориальная инспекция лесного хозяйства и животного мира".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для нужд охотничьего хозяйства, в научно-исследовательских, культурно-оздоровительных, туристских, рекреационных и спортивных целях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Актюбинской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пользования, в том числе по срокам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(тенге, МРП)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 (от 10 до 49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туристских, рекреационных и спортивных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научно-исследовательских, культурно-оздоровительных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 (до 1 года)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туристских, рекреационных и спортивных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научно-исследовательских, культурно-оздоровительных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Расчет ставок платы за лесные пользования на участках государственного лесного фонда, составлен ГУ "Управление природных ресурсов и регулирования природопользования Актюбинской области" и согласован с РГУ "Актюбинская областная территориальная инспекция лесного хозяйства и животного мира".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