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fa06" w14:textId="e7cf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оминтерн Мартукского района в село Акк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7 и решение маслихата Актюбинской области от 21 декабря 2009 года № 397. Зарегистрировано Департаментом юстиции Актюбинской области 25 января 2010 года за № 3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Мартук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оминтерн Мартукского района в село Аккай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