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dd4f" w14:textId="548d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Нововведенка Каргалинского района в село Шанды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55 и решение маслихата Актюбинской области от 21 декабря 2009 года № 405. Зарегистрировано Департаментом юстиции Актюбинской области 25 января 2010 года за № 3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Каргалин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Нововведенка Каргалинского района в село Шандыаш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