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bf2b" w14:textId="e02b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Студенческое Мартукского района в село Борте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245 и решение маслихата Актюбинской области от 21 декабря 2009 года № 395. Зарегистрировано Департаментом юстиции Актюбинской области 20 января 2010 года за № 3315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Мартукского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Студенческое Мартукского района в село Борте.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