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d45" w14:textId="8d39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Черноводск Алгинского района в село Каракудык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и решение маслихата Актюбинской области от 18 апреля 2009 года N 119/186. Зарегистрировано в Департаменте юстиции Актюбинской области 14 мая 2009 года N 3290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административно-территориальном устройстве Республики Казахстан" и с учетом предложений Алгинского районного маслихата и акимата, областной ономастической комиссии,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Черноводск Алгинского района в село Каракудык.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акимата и решение маслихата вводится в действие по истечении десяти календарных дней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Н.САБДЫКОВ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