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4073" w14:textId="a404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Бурабай Щучинского района Акмолинской области от 19 мая 2009 года № 9. Зарегистрировано Управлением юстиции Щучинского района Акмолинской области 19 июня 2009 года № 1-19-159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протокола схода жителей от 14 мая 2009 года аким поселка Бурабай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поселке Бурабай: улице № 1 -  найменование Биржан сала, улице № 2 - найменование Богенбай батыра, улице № 3 - найменование Андыкожа батыра, улице № 4 - найменование Укили Ыбырай.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Бурабай Патсаева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поселка Бурабай                            К.Ашимянов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