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bb9" w14:textId="7ac9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в период с января по март 2010 года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21 декабря 2009 года № 23. Зарегистрировано Управлением юстиции Бурабайского района Акмолинской области 14 января 2010 года № 1-19-171. Утратило силу - решением акима Бурабайского района Акмолинской области от 12 апреля 2010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акима Бурабайского района Акмолинской области от 12.04.2010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в целях принятия граждан на воинский учет,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приписку граждан мужского пола 1993 года рождения, которым в год приписки исполняется семнадцать лет, к призывному участку государственного учреждения «Объединенный отдел по делам обороны города Щучинск» в период с января по март 2010 года в Бурабайском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Щучинск»           Д.С.Апенов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