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a696" w14:textId="333a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23 февраля 2009 года № а-3/121 "Об определении перечня должностей специалистов,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Щучинского района Акмолинской области от 20 апреля 2009 года № a-4/222. Зарегистрировано Управлением юстиции Щучинского района Акмолинской области 22 апреля 2009 года № 1-19-153. Утратило силу постановлением акимата Бурабайского района Акмолинской области от 4 декабря 2014 года № а-12/775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Бурабайского района Акмолинской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а-12/775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9 февраля 2009 года «О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23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а-3/121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перечня должностей специалистов, работающих в аульной (сельской) местности» (зарегистрированное в Реестре государственной регистрации нормативных правовых актов под № 1-19-150, опубликованное в районной газете «Луч» от 2 апреля 2009  года № 26, в районной газете «Бурабай» от 2 апреля 2009 года №15)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постановления после слов «О местном 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Нурпанову М.Б.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В. 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