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d172" w14:textId="798d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составных частей села Новоселовка Новоселевского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Новоселовского сельского округа Шортандинского района Акмолинской области от 24 июля 2009 года № 15. Зарегистрировано Управлением юстиции Шортандинского района 26 августа 2009 года № 1-18-87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 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« О местном государственном управлении и самоуправлении в Республике Казахстан»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 Республики Казахстан «Об административно-территориальном устройстве Республики Казахстан» от 8 декабря 1993 года, на основании решения комиссии по языковой политике и ономастике Шортандинского района от 29 мая 2009 года № 5, с учетом мнения жителей села Новопервомайское, аким Новоселовского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улицам села Новопервомайское Новоселовского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улицу Ленина – на улицу Абая;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улицу Мира – на улицу Бейбитшилик;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улицу Школьная – на улицу Сакена Сейфуллина;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улицу Строительная – на улицу Курылысшылар;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улицу Студенческая – на улицу Мухтара Ауезова;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переулок Студенческий – на переулок Кенесары;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переулок Гагарина – на переулок Мукагали Макатаева..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Шортандинского района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сельского округа                     С.Идрисов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архитектуры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градостроительства»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Е.Байтоканов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культуры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развития языков»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Т.Бартош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