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ac7" w14:textId="fa85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Бозайгыр аульного округа Бозайгыр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Бозайгыр Шортандинского района Акмолинской области от 30 октября 2009 года № 63. Зарегистрировано Управлением юстиции Шортандинского района Акмолинской области 5 ноября 2009 года № 1-18-94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решения комиссии по языковой политике и ономастике Шортандинского района № 9 от 27 октября 2009 года, с учетом мнения населения аула Бозайгыр, аким аульного округа Бозайгыр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Бозайгыр аульного округа Бозайгыр: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улица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– улица Береке.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Бозайгыр                            Т.Мукушев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