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ca7" w14:textId="c820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Антоновка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Целиноградского района Акмолинской области от 20 июля 2009 года № 1. Зарегистрировано Управлением юстиции Целиноградского района Акмолинской области 17 августа 2009 года № 1-17-92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подпунктом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Антоновка от 25 июня 2009 года аким Приреченского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Антоновка: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Динмухамеда Ахмедовича Кунаева,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Приреченского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Т.Анищенко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