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363c" w14:textId="4cd3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Максимовка, Тонкерис, Фарфоровый и на станциях Косчеку и Жайнак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Максимовского сельского округа Целиноградского района Акмолинской области от 14 августа 2009 года № 06. Зарегистрировано Управлением юстиции Целиноградского района Акмолинской области 15 сентября 2009 года № 1-17-104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протоколов схода жителей села Максимовка от 24, 25 июня 2009 года № 10, № 11, № 12, № 13, № 14, № 15, № 16, № 17, села Тонкерис от 26 июня 2009 года № 22, села Фарфоровое от 26 июня 2009 года № 18, № 19, № 20, № 21, станций Косчеку от 27 июня 2009 года № 23, № 24, № 25, станций Жайнак от 27 июня 2009 года № 26, № 27, аким Максимовского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Максимовка: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Атамекен,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Акниет,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Дарын,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Шалкар,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Кайнар,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Оркен,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Кайсар,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Айбын,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Егемендик,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– наименование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Тонкерис: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Мадениет,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Кайраткер,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Сункар;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Фарфоровое: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Шапагат,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Бейбитшилик,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Парасат;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станций Косчеку: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Кахарман,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Ибрай Алтынсарин,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Алаш;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станций Жайнак: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Жастар,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Шугула.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регистраций в управлении юстиций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Максимовского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        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