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d682" w14:textId="c72d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1993 года рождения в период с января по март 2010 года,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3 декабря 2009 года № 12. Зарегистрировано Управлением юстиции Целиноградского района Акмолинской области от 31 декабря 2009 года № 1-17-127. Утратило силу - решением акима Целиноградского района Акмолинской области от 22 ноября 2010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Целиноградского района Акмолинской области от 22 ноября 2010 года № 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Правилами о порядке ведения воинского учета военнообязанных и призывников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аким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2010 года организовать и обеспечить приписку граждан мужского пола 1993 года рождения, которым в год приписки исполняется семнадцать лет к призывному участку государственного учреждения «Отдел по делам обороны Целиноградского района» по адресу: город Астана, микрорайон Коктал, улица Бабатай-улы, дом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Целиноградского района «О проведении приписки граждан Целиноградского района 1992 года рождения к призывному участку» от 26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1-17-81, опубликовано 6 февраля 2009 года в газетах «Призыв» -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акима района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акима района вступает в силу со дня государственной регистрации в Управлении юстиции Целиноградского района и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Ж.Т.Анафин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