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ad731" w14:textId="7dad7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села Акадыр, села Уялы, села Первомайское, села Енбекбирлик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Чаглинского сельского округа Зерендинского района Акмолинской области от 05 августа 2009 года № 2. Зарегистрировано Управлением юстиции Зерендинского района Акмолинской области 03 сентября 2009 года № 1-14-102.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заголовке и по всему тексту решения на казахском языке внесены изменения, текст на русском языке не изменяется решением акима Чаглинского сельского округа Зерендинского района Акмолинской области от 27.03.2017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 села Акадыр, села Уялы, села Первомайское и села Енбекбирлик, аким Чаглинского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Присвоить наименования улицам села Акадыр, села Уялы, села Первомайское и села Енбекбирлик: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село Акадыр: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1 - наименование Атамекен;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2 - наименование Бирлик;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3 - наименование Достык;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4 - наименование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5 – наименование Болашак;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село Уялы: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1 – наименование Желтоксан;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2 – наименование Бейбитшилик;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село Первомайское;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1 - наименование Женис;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2 - наименование Достык;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село Енбекбирлик;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1 - наименование Булак;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Управлении юстиции Зерендинского района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А.Айткужин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архитектуры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градостроительства"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Петрова В.М.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культуры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развития языков"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Райымбекова А.М.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