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d6f3" w14:textId="010d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Садовое, села Березняковка, села Заречное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Садового сельского округа Зерендинского района Акмолинской области от 28 августа 2009 года № 3. Зарегистрировано Управлением юстиции Зерендинского района Акмолинской области 30 сентября 2009 года № 1-14-120.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казахском языке слова "селосының", "селосында" заменены словами "ауылының", "ауылында" текст на русском языке не изменяется решением акима Садового сельского округа Зерендинского района Акмолинской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Садовое, села Березняковка, села Заречное аким Садового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Садового сельского округа Зерендинского района Акмолинской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Садовое, села Березняковка, села Заречное: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селе Садовое: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Достар;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Егемен;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7 - наименование Жана коныс;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селе Березняковка: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Орман;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Биринши;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Ортак;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селе Заречное: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Егемен;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Е.Ш.Байкенов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