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54de" w14:textId="4bc5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единых ставок фиксированного налога для всех налогоплательщиков, осуществляющих деятельность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2009 года № 14/4. Зарегистрировано Управлением юстиции Есильского района Акмолинской области 2 апреля 2009 года № 1-11-101. Уратило силу решением Есильского районного маслихата Акмолинской области от 29 августа 2017 года № 17/4.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Уратило силу решением Есильского районного маслихата Акмолинской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Есильского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422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единые ставки фиксированного налога для всех налогоплательщиков, осуществляющих деятельность на территории Есильского района, на единицу объекта налогообложения в месяц: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1)персональный компьютер, используемый для проведения игры – 1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2)бильярдный стол- 3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3)игровой автомат без выигрыша, предназначенный для проведения игры с одним игроком – 3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4)игровой автомат без выигрыша, предназначенный для проведения игры с участием более одного игрока - 4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5)игровая дорожка- 5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6)карт- 4 месячных расчетных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решением акимата Есильского района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по истечению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Есильского районного маслихата "Об утверждении размеров минимальных базовых ставок фиксированного суммарного налога на территории Есильского района" от 14 декабря 2006 года № 32/5 (№ 1-11-58 зарегистрировано в Реестре государственной регистрации нормативных правовых актов, опубликовано 08 января 2007 года в районной газете "Жаңа Есіл").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Есильскому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