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d16e" w14:textId="d56d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Кенащи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Кенащинского сельского округа Енбекшильдерского района Акмолинской области от 10 августа 2009 года № 1. Зарегистрировано Управлением юстиции Енбекшильдерского района Акмолинской области 10 сентября 2009 года № 1-10-94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 и с учетом протокола схода жителей села Кенащи № 2 от 4 марта 2009 года, аким Кенащинского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селе Кенащи: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наименование – «Биржан сал», улице № 2 наименование – «Акан серэ».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Кенащинского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Н.Аубакиров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Ахметова А.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районая                  Жакупова Г. 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