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017" w14:textId="0d7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ауле Аксу и селе Сап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сельского округа Енбекшильдерского района Акмолинской области от 19 августа 2009 года № 3. Зарегистрировано Управлением юстиции Енбекшильдерского района Акмолинской области 17 сентября 2009 года № 1-10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 и с учетом протокола схода жителей аула Аксу от 18 марта 2009 года № 03 и  протокола схода жителей села Сапак от 19 марта 2009 года № 04 аким Ак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ауле Аксу и селе Сап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ауле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Желтокс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«Богембай баты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«Дост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«Шокан Уалихан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«Жеңі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еле Сап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Тауелсизд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«М.Әуез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 в районной газете «Жаңа дәуір» - «Сельская новь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 М.Мад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К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Г.Т.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