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b7c0" w14:textId="700b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селах Малтабар, Жарык, Ельтай Таубайского аульного округа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Тайбайского аульного округа Ерейментауского района Акмолинской области от 3 декабря 2009 года № 6. Зарегистрировано Управлением юстиции Ерейментауского района Акмолинской области 23 декабря 2009 года № 1-9-134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населения, аким Тайбайского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 улицам села Малтабар: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№ 1 - имени Мамбеталина Карибая;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№ 2 - имени Камысбаева Кусаина;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№ 3 - имени Богенбай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№ 4 - имени Хамзина Елемеса.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Присвоить наименования улицам села Ельтай: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присвоить наименование Ардагерлер;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присвоить наименование Достык.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Присвоить наименования улицам села Жарык: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1 присвоить наименование Ынтымак;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улице № 2 присвоить наименование Бейбитшилик.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Настоящее решение вступает в силу со дня государственной регистрации в Управлении юстиции Ерейментауского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Тайбайского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аульного округа                            Уажанова Г.Б.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Адрешев М.Б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Батенов Н.К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