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3ee" w14:textId="b28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 "Болашак" вновь построенному микрорайону коттеджных домов по улице Клубной в городе Макинск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июня 2009 года № а-6/139 и решение Буландынского районного маслихата Акмолинской области от 25 июня 2009 года № 4С-18/3. Зарегистрировано Управлением юстиции Буландынского района Акмолинской области 24 июля 2009 года № 1-7-84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 с учетом мнения населения, согласно решению районной комиссии по языковой политике и ономастике при акимате Буландынского района от 3 июня 2009 года,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микрорайон «Болашак» вновь построенному микрорайону коттеджных домов по улице Клубной в городе Макинск Буландынского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и решение вступают в силу со дня их государственной регистрации в Управлении юстиции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и решение вводятся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18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Веселов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