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466c" w14:textId="98d4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9 декабря 2003 года № 3С-4/5 "Об утверждении схемы зонирования земель и поправочных коэффициентов к базовым ставкам земельного налога на земли сельскохозяйственного назначения и сельских населенных пунктов для целей налогообло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9 апреля 2009 года № 4С-16/5. Зарегистрировано Управлением юстиции Буландынского района Акмолинской области 12 мая 2009 года № 1-7-80. Утратило силу решением Буландынского районного маслиахата Акмолинской области от 25 февраля 2013 года № 5С-1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ландынского районного маслихата Акмолинской области от 25.02.2013 № 5С-14/4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«О местном государственном управлении и самоуправлении в Республике Казахстан»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уландынского районного маслихата от 29 декабря 2003 года за № ЗС-4/5 «Об утверждении схемы зонирования земель и поправочных коэффициентов к базовым ставкам земельного налога на земли сельскохозяйственного назначения и сельских населенных пунктов для целей налогообложения», (зарегистрированного в Реестре государственной регистрации нормативных правовых актов № 2252, опубликованного в газете «Вести Буланды жаршысы» 20 февраля 2004 года № 8 с последующими измен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ешение от 21 декабря 2005 года № 3С-24/3 «О внесении изменений в решение от 29 декабря 2003 года за № ЗС-4/5 «Об утверждении схемы зонирования земель и поправочных коэффициентов к базовым ставкам земельного налога на земли сельскохозяйственного назначения и сельских населенных пунктов для целей налогообложения», зарегистрированного в Реестре государственной регистрации нормативных правовых актов № 1-7-20, опубликованного в газете «Вести Буланды жаршысы» 20 января 2006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«п.1 ст.338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от 12.06.2001 г. № 209-II» заменить словами «со статьей 387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социально-экономического развития, бюджета, финансам, использования природных ресурсов, экологии и работы с вете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Буланд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вводится в действие со дня его официального опубликования в районной газет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очередной сессии                        К.Таш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Буландынскому району»                   О.Абильд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