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3b83" w14:textId="6523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аула Турген, села Красное Озеро, села Родники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Турген Аршалынского района Акмолинской области от 27 апреля 2009 года № 03. Зарегистрировано Управлением юстиции Аршалынского района Акмолинской области 10 июня 2009 года № 1-4-144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аула Турген от 8 апреля 2009 г, протокола села Красное озеро от 16 апреля 2009 г, протокола села Родники от 21 апреля 2009 г, аким аульного округа Турген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аула Турген: улице № 1 наименование Есил, улице № 2 – наименование Жастар, улице № 3 - наименование Женис, улице № 4 - наименование Береке, улице № 5 - наименование Достык, улице № 6 - наименование Енбек.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Присвоить следующие наименования улицам села Красное Озеро: улице № 1 - наиманование Кызыл, улице № 2 - наименование Жасыл, улице № 3 – наименование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Присвоить следующие наименования улицам села Родники: улице № 1 -наименование Центральная, улице № 2 - наименование Озерная, улице № 3 - наименование Родниковская.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Турген                              Т.Липчанская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