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8229" w14:textId="afa8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и присвоении наименований улицам села Волгодоновка, села Койгельды, села Береке и Разъезд 42</w:t>
      </w:r>
    </w:p>
    <w:p>
      <w:pPr>
        <w:spacing w:after="0"/>
        <w:ind w:left="0"/>
        <w:jc w:val="both"/>
      </w:pPr>
      <w:r>
        <w:rPr>
          <w:rFonts w:ascii="Times New Roman"/>
          <w:b w:val="false"/>
          <w:i w:val="false"/>
          <w:color w:val="000000"/>
          <w:sz w:val="28"/>
        </w:rPr>
        <w:t>Решение акима Волгодоновского сельского округа Аршалынского района Акмолинской области от 3 июня 2009 года № 20. Зарегистрировано Управлением юстиции Аршалынского района Акмолинской области 11 июня 2009 года № 1-4-147</w:t>
      </w:r>
    </w:p>
    <w:p>
      <w:pPr>
        <w:spacing w:after="0"/>
        <w:ind w:left="0"/>
        <w:jc w:val="both"/>
      </w:pPr>
      <w:bookmarkStart w:name="z1" w:id="0"/>
      <w:r>
        <w:rPr>
          <w:rFonts w:ascii="Times New Roman"/>
          <w:b w:val="false"/>
          <w:i w:val="false"/>
          <w:color w:val="000000"/>
          <w:sz w:val="28"/>
        </w:rPr>
        <w:t xml:space="preserve">
      В соответствии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08 декабря 1993 года «Об административно-территориальном  устройстве Республики Казахстан», с учетом протокола схода жителей села Волгодоновка от 29 апреля 2009 года, протокола схода жителей села Койгельды от 28 апреля 2009 года, протокола схода жителей села Береке от 28 апреля 2009 года и протокола схода жителей Разъезд 42 от 04 мая 2009 года, аким Волгодоновского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1.Переименовать в селе Волгодоновка улицы: улицу Нижняя – на улицу Есиль, улицу Верхняя - на улицу Достык, улицу Бабатайская – на улицу Бейбитшилик.</w:t>
      </w:r>
      <w:r>
        <w:br/>
      </w:r>
      <w:r>
        <w:rPr>
          <w:rFonts w:ascii="Times New Roman"/>
          <w:b w:val="false"/>
          <w:i w:val="false"/>
          <w:color w:val="000000"/>
          <w:sz w:val="28"/>
        </w:rPr>
        <w:t>
      Переименовать в селе Койгельды улицы: улицу № 1 - на улицу Абай, улицу Центральная – на улиц Астана, улицу Молодежная – на улицу Жастар.</w:t>
      </w:r>
      <w:r>
        <w:br/>
      </w:r>
      <w:r>
        <w:rPr>
          <w:rFonts w:ascii="Times New Roman"/>
          <w:b w:val="false"/>
          <w:i w:val="false"/>
          <w:color w:val="000000"/>
          <w:sz w:val="28"/>
        </w:rPr>
        <w:t>
</w:t>
      </w:r>
      <w:r>
        <w:rPr>
          <w:rFonts w:ascii="Times New Roman"/>
          <w:b w:val="false"/>
          <w:i w:val="false"/>
          <w:color w:val="000000"/>
          <w:sz w:val="28"/>
        </w:rPr>
        <w:t>
      2.Присвоить улице села Береке наименование – Д.А. Кунаева.</w:t>
      </w:r>
      <w:r>
        <w:br/>
      </w:r>
      <w:r>
        <w:rPr>
          <w:rFonts w:ascii="Times New Roman"/>
          <w:b w:val="false"/>
          <w:i w:val="false"/>
          <w:color w:val="000000"/>
          <w:sz w:val="28"/>
        </w:rPr>
        <w:t>
      Присвоить наименования улицам Разъезда 42: улице № 1 - наименование Астана, улице № 2 – наименование Конституция</w:t>
      </w:r>
      <w:r>
        <w:br/>
      </w:r>
      <w:r>
        <w:rPr>
          <w:rFonts w:ascii="Times New Roman"/>
          <w:b w:val="false"/>
          <w:i w:val="false"/>
          <w:color w:val="000000"/>
          <w:sz w:val="28"/>
        </w:rPr>
        <w:t>
</w:t>
      </w:r>
      <w:r>
        <w:rPr>
          <w:rFonts w:ascii="Times New Roman"/>
          <w:b w:val="false"/>
          <w:i w:val="false"/>
          <w:color w:val="000000"/>
          <w:sz w:val="28"/>
        </w:rPr>
        <w:t>
      3.Контроль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4.Настоящее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Волгодоновского</w:t>
      </w:r>
      <w:r>
        <w:br/>
      </w:r>
      <w:r>
        <w:rPr>
          <w:rFonts w:ascii="Times New Roman"/>
          <w:b w:val="false"/>
          <w:i w:val="false"/>
          <w:color w:val="000000"/>
          <w:sz w:val="28"/>
        </w:rPr>
        <w:t>
</w:t>
      </w:r>
      <w:r>
        <w:rPr>
          <w:rFonts w:ascii="Times New Roman"/>
          <w:b w:val="false"/>
          <w:i/>
          <w:color w:val="000000"/>
          <w:sz w:val="28"/>
        </w:rPr>
        <w:t>      сельского округа                           Ж.Кусельбаев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