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f935" w14:textId="919f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лет, к призывному участку государственного учреждения "Отдел по делам обороны города Степногорск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7 декабря 2009 года № 27. Зарегистрировано Управлением юстиции города Степногорска Акмолинской области 6 января 2010 года № 1-2-124. Утратило силу - постановлением акимата города Степногорск Акмолинской области от 9 июля 2010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города Степногорск Акмолинской области от 9 июля 2010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«Правилами о порядке ведения воинского учета военнообязанных и призывников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5 мая 2006 года № 371, аким города Степногорска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в январе-марте 2010 года приписку граждан мужского пола, которым в год приписки исполняется семнадцать лет, к призывному участку государственного учреждения «Отдел по делам обороны города Степногорск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решение акима города Степногорска «О проведении приписки граждан 1992 года рождения, проживающих в городе Степногорске, поселках Аксу, Бестобе, Заводской, селе Карабулак к призывному участку государственного учреждения «Отдел по делам обороны города Степногорск» от 11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1-2-101, опубликовано 16 января 2009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данного решения акима города Степногорска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акима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