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eab6" w14:textId="fd5e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городе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16 июня 2009 года № А-6/996 и решение Кокшетауского городского маслихата Акмолинской области от 16 июня 2009 года № С-25/10. Зарегистрировано Управлением юстиции города Кокшетау Акмолинской области 20 июля 2009 года № 1-1-106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8 декабря 1993 года «Об административно-территориальном устройстве в Республике Казахстан», решением Кокшетауской городской комиссии по языковой политике и ономастике при акимате города Кокшетау от 23 апреля 2008 года № 1, с учетом мнения населения города Кокшетау акимат города Кокшетау ПОСТАНОВИЛ и Кокшетауский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города Кокшетау: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имени «Чкалова» на улицу имени «Жумабека Ташенова»;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улицу «Коммунистическая» на улицу имени «Магзи Абулкасымова».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вступает в силу со дня государственной регистрации в Управлении юстиции города Кокшетау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Кокшетау                       Б.Сапаров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25-ой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четвертого созыва                Н.Ахат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четвертого созыва                          К.Мустафина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