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f864" w14:textId="7f7f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Кокшетау от 12 декабря 2008 года № 27 "О проведении приписки к призывному участку государственного учреждения "Управление по делам обороны города Кокшетау" граждан мужского пола, которым в год приписки исполняется семнадцать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19 января 2009 года № 1. Зарегистрировано Управлением юстиции города Кокшетау Акмолинской области 28 января 2009 года № 1-1-98. Утратило силу - решением акима города Кокшетау Акмолинской области от 15 марта 2010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решением акима города Кокшетау Акмолинской области от 15.03.2010 № 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«О воинской обязанности и воинской службе», подпункта 13 пункта 1 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акима города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Кокшетау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проведении приписки к призывному участку государственного учреждения «Управление по делам обороны города Кокшетау» граждан мужского пола, которым в год приписки исполняется семнадцать лет», (зарегистрированное в региональном реестре нормативных правовых актов № 1-1-93, опубликованного в газетах «Степной Маяк» и «Кокшетау» от 8 января 2009 года № 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указанного решения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момента государственной регистрации в Управлении юстиции города Кокшетау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              Б. 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«Управление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Акмолинской области»                       Маджуга В.П.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«Управления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Кокшетау»                          Айткожин К.Ж.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«Управления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Кокшетау»                          Айтказин О.Б.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«Аппарат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Кокшетау»                          Фидченко А.А.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