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73ea" w14:textId="a3a7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17 апреля 2008 года № А-3/134 "Об утверждении перечня объектов коммунальной собственности, подлежащих приватизации"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11 декабря 2009 года № А-13/534. Зарегистрировано Департаментом юстиции Акмолинской области 11 января 2010 года № 3343. Утратило силу - постановлением акимата Акмолинской области от 6 апреля 2011 года № А-3/112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Акмолинской области от 06.04.2011 № А-3/112.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декабря 1995 года </w:t>
      </w:r>
      <w:r>
        <w:rPr>
          <w:rFonts w:ascii="Times New Roman"/>
          <w:b w:val="false"/>
          <w:i w:val="false"/>
          <w:color w:val="000000"/>
          <w:sz w:val="28"/>
        </w:rPr>
        <w:t>«О приватизации»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Акмолинской области «Об утверждении перечня объектов коммунальной собственности, подлежащих приватизации» от 17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>№ А-3/134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3250, опубликовано 20 мая 2008 года в газете «Арка Ажары» и 20 мая 2008 года в газете «Акмолинская правда»)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объектов коммунальной собственности, подлежащих приватизации,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49, 50, 51, 52 слова «МСУ «Первомайское детское психоневрологическое и для детей с нарушением функции опорно-двигательного аппарата» Департамента координации занятости и социальных программ Акмолинской области» заменить словами «ГУ «Аппарат акима Первомайского сельского округа Астраханского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под порядковыми номерами 36, 111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112-117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4800"/>
        <w:gridCol w:w="3142"/>
        <w:gridCol w:w="4718"/>
      </w:tblGrid>
      <w:tr>
        <w:trPr>
          <w:trHeight w:val="5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21213 102, 2005 года выпуска, государственный номер С175BU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Ильинка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Караоткельского сельского округа Целиноградского района»</w:t>
            </w:r>
          </w:p>
        </w:tc>
      </w:tr>
      <w:tr>
        <w:trPr>
          <w:trHeight w:val="10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21213 Нива, 2002 года выпуска, государственный номер С437КС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Узунколь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Узункольского сельского округа Астраханского района»</w:t>
            </w:r>
          </w:p>
        </w:tc>
      </w:tr>
      <w:tr>
        <w:trPr>
          <w:trHeight w:val="3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 31029 «Волга», 1993 года выпуска, государственный номер С435КС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п.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Абылай хана, 121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Редакция районной газеты «Сандыктауские вести» при отделе внутренней политики Сандыктауского района»</w:t>
            </w:r>
          </w:p>
        </w:tc>
      </w:tr>
      <w:tr>
        <w:trPr>
          <w:trHeight w:val="3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21070, 2000 года выпуска, государственный номер С178КS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«Областная школа-интернат для одаренных в спорте детей имени Богенбай-батыра» управления туризма, физической культуры и спорта Акмолинской области</w:t>
            </w:r>
          </w:p>
        </w:tc>
      </w:tr>
      <w:tr>
        <w:trPr>
          <w:trHeight w:val="7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Алгабасской средней школы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Алгабас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Астраханского района»</w:t>
            </w:r>
          </w:p>
        </w:tc>
      </w:tr>
      <w:tr>
        <w:trPr>
          <w:trHeight w:val="7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 здание аппарата акима Кайнарского сельского округа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Кайнар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Кайнарского сельского округа Астраханского района»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примечании «Расшифровка аббревиатур и сокращений» строку «МСУ-медико - социальное учреждение»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А.Рау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