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a69a" w14:textId="2a9a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организаций, осуществляющих брокерскую и дилерскую деятельность на рынке ценных бумаг, организаций, осуществляющих деятельность по ведению системы реестров держателей ценных бумаг, и организаций, осуществляющих управление инвестиционным портфелем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декабря 2009 года № 265. Зарегистрировано в Министерстве юстиции Республики Казахстан 8 февраля 2010 года № 6039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по вопросам пруденциального регулирования деятельности организаций, осуществляющих брокерскую и дилерскую деятельность на рынке ценных бумаг, организаций, осуществляющих деятельность по ведению системы реестров держателей ценных бумаг, организаций, осуществляющих управление инвестиционным портфелем,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2.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постановлением Правления Национального банка РК от 24.02.2012 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Казахстан, за исключением абзацев двадцать второго, двадцать третьего, тридцать седьмого, тридцать восьмого, тридцать девятого, сорок седьмого, сорок восьмого пунктов 1, 2 настоящего постановления, абзацев двадцать второго, двадцать третьего, тридцать восьмого, тридцать девятого, сорокового, сорок восьмого, сорок девятого пункта 3 настоящего постановления, которые вводятся в действие с 1 апреля 2010 года, и абзацев двадцать четвертого, двадцать пятого, сорокового, сорок первого, сорок второго, сорок четвертого, сорок пятого, сорок шестого пунктов 1, 2 настоящего постановления, абзацев двадцать четвертого, двадцать пятого, сорок первого, сорок второго, сорок третьего, сорок пятого, сорок шестого, сорок седьмого пункта 3 настоящего постановления, которые вводятся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стратегии и анализа (Абдрахманов Н.А.):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Департаменту информационных технологий (Тусупов К.А.) обеспечить доработку Автоматизированной информационной подсистемы "Автоматизация формирования отчетности накопительных пенсионных фондов и профессиональных участников рынка ценных бумаг" в сроки, указанные в пункте 4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Председателя Агентства Алдамберген А.У.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