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ebe1" w14:textId="12fe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при осуществлении государственного контроля государственными инспекторами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28 декабря 2009 года № 384-п и Министра экономики и бюджетного планирования Республики Казахстан от 5 февраля 2010 года № 31. Зарегистрирован в Министерстве юстиции Республики Казахстан 8 февраля 2010 № 6035. Утратил силу совместным приказом Министра труда и социальной защиты населения Республики Казахстан от 16 февраля 2011 года № 55-п и Министра экономического развития Республики Казахстан от 16 февраля 2011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16.02.2011 № 55-п и Министра экономического развития РК от 16.02.2011 № 36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и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занятости населения",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при осуществлении государственного контроля государственными инспекторами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(Сарбасов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сайте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             Министр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                 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Абдыкаликова Г.Н.            _________ Султанов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2009 года № 384-п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2010 года № 31  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проверочного 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при осуществлении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государственными инспекторами труда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                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(дата)              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должностного лица осуществляющего государственный контроль)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или Ф.И.О.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 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3245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производственных объектов по условиям труда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обязательного страхования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выплата возмещения вреда, причиненного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работника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по безопасности и охране труда (специалиста)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несчастном случае проводится расследование несчастного случая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производстве в соответствии с требованием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обеспечены средствами индивидуальной и коллективной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выдачи работникам молока,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профилактического питания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необходимые условия безопасности труда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периодическое обучение и проверка знаний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инструктаж по технике безопасности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обязательные медицинские осмотры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использовании иностранной рабочей силы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Работодателем выполняются особые условия, указанные в разрешении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иностранной рабочей силы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и полнота выплаты заработной платы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гарантий и осуществление компенсационных выплат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заключения коллективного договора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коллективного договора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на работу заключены трудовые договоры с работниками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ограничения заключения трудового договора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трудовых договоров производятся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заключенных трудовых договоров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положений актов работодателя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положений (условий труда) содержащихся в соглашениях,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коллективных, трудовых договорах, актах работодателя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Правомерность заключения письменных договоров о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ответственности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режима рабочего времени и времени отдыха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работникам ежегодных трудовых (дополнительных),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отпусков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трудовых прав отдельных категорий работников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применения дисциплинарного взыскания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труда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