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2f4f5" w14:textId="582f4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нормативные правовые акты Министерства энергетики и минеральных 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и минеральных ресурсов Республики Казахстан от 14 декабря 2009 года № 337. Зарегистрирован в Министерстве юстиции Республики Казахстан 20 января 2010 года № 6013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2008 года "О внесении изменений и дополнений в некоторые законодательные акты Республики Казахстан по вопросам деятельности независимых отраслевых регуляторов"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и дополнения в некоторые нормативные правовые акты Министерства энергетики и минеральных ресурсов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электроэнергетики и угольной промышленности Министерства энергетики и минеральных ресурсов Республики Казахстан (Бертисбаев Н.Б.) обеспечить в установленном законодательством порядке государственную регистрацию настоящего приказа в Министерстве юстиции Республики Казахстан и последующее его опубликование в официальных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С. Мынбаев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регулированию естественных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монополий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Н. Алдабергенов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25 декабря 2009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приказу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энергетики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минеральных ресурсов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2009 года № 337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изменений и дополнений</w:t>
      </w:r>
      <w:r>
        <w:br/>
      </w:r>
      <w:r>
        <w:rPr>
          <w:rFonts w:ascii="Times New Roman"/>
          <w:b/>
          <w:i w:val="false"/>
          <w:color w:val="000000"/>
        </w:rPr>
        <w:t>
в некоторые нормативные правовые акты Министерства</w:t>
      </w:r>
      <w:r>
        <w:br/>
      </w:r>
      <w:r>
        <w:rPr>
          <w:rFonts w:ascii="Times New Roman"/>
          <w:b/>
          <w:i w:val="false"/>
          <w:color w:val="000000"/>
        </w:rPr>
        <w:t>
энергетики и минеральных ресурсов Республики Казахстан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некоторые нормативные правовые акты Министерства энергетики и минеральных ресурсов Республики Казахстан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>исключен приказом Заместителя Премьер-Министра РК - Министра индустрии и новых технологий РК от 16.04.2013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Заместителя Премьер-Министра РК - Министра индустрии и новых технологий РК от 12.09.2013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>исключен приказом Заместителя Премьер-Министра РК - Министра индустрии и новых технологий РК от 16.04.2013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Заместителя Премьер-Министра РК - Министра индустрии и новых технологий РК от 29.08.2013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ff0000"/>
          <w:sz w:val="28"/>
        </w:rPr>
        <w:t>исключен приказом Заместителя Премьер-Министра РК - Министра индустрии и новых технологий РК от 16.04.2013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