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7e99" w14:textId="64d7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раздельного учета доходов, затрат и задействованных активов субъектами естественных монополий, оказывающими регулируемые услуги подъездных путей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14 декабря 2009 года № 398-ОД. Зарегистрирован в Министерстве юстиции Республики Казахстан 15 января 2010 года № 6003. Утратил силу приказом и.о. Председателя Агентства Республики Казахстан по регулированию естественных монополий от 31 июля 2013 года № 238-ОД</w:t>
      </w:r>
    </w:p>
    <w:p>
      <w:pPr>
        <w:spacing w:after="0"/>
        <w:ind w:left="0"/>
        <w:jc w:val="both"/>
      </w:pPr>
      <w:r>
        <w:rPr>
          <w:rFonts w:ascii="Times New Roman"/>
          <w:b w:val="false"/>
          <w:i w:val="false"/>
          <w:color w:val="ff0000"/>
          <w:sz w:val="28"/>
        </w:rPr>
        <w:t xml:space="preserve">      Сноска. Утратил силу приказом и.о. Председателя Агентства РК по регулированию естественных монополий от 31.07.2013 </w:t>
      </w:r>
      <w:r>
        <w:rPr>
          <w:rFonts w:ascii="Times New Roman"/>
          <w:b w:val="false"/>
          <w:i w:val="false"/>
          <w:color w:val="ff0000"/>
          <w:sz w:val="28"/>
        </w:rPr>
        <w:t>№ 238-ОД</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7</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 естественных монополиях и регулируемых рынках",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раздельного учета доходов, затрат и задействованных активов субъектами естественных монополий, оказывающими регулируемые услуги подъездных путей.</w:t>
      </w:r>
      <w:r>
        <w:br/>
      </w:r>
      <w:r>
        <w:rPr>
          <w:rFonts w:ascii="Times New Roman"/>
          <w:b w:val="false"/>
          <w:i w:val="false"/>
          <w:color w:val="000000"/>
          <w:sz w:val="28"/>
        </w:rPr>
        <w:t>
</w:t>
      </w:r>
      <w:r>
        <w:rPr>
          <w:rFonts w:ascii="Times New Roman"/>
          <w:b w:val="false"/>
          <w:i w:val="false"/>
          <w:color w:val="000000"/>
          <w:sz w:val="28"/>
        </w:rPr>
        <w:t>
      2. Субъектам естественных монополий, оказывающим регулируемые услуги подъездных путей:</w:t>
      </w:r>
      <w:r>
        <w:br/>
      </w:r>
      <w:r>
        <w:rPr>
          <w:rFonts w:ascii="Times New Roman"/>
          <w:b w:val="false"/>
          <w:i w:val="false"/>
          <w:color w:val="000000"/>
          <w:sz w:val="28"/>
        </w:rPr>
        <w:t>
</w:t>
      </w:r>
      <w:r>
        <w:rPr>
          <w:rFonts w:ascii="Times New Roman"/>
          <w:b w:val="false"/>
          <w:i w:val="false"/>
          <w:color w:val="000000"/>
          <w:sz w:val="28"/>
        </w:rPr>
        <w:t>
      1) в течение двух месяцев внести соответствующие изменения в учетные политики и представить их для согласования в Агентство Республики Казахстан по регулированию естественных монополий и (или) соответствующие его территориальные органы;</w:t>
      </w:r>
      <w:r>
        <w:br/>
      </w:r>
      <w:r>
        <w:rPr>
          <w:rFonts w:ascii="Times New Roman"/>
          <w:b w:val="false"/>
          <w:i w:val="false"/>
          <w:color w:val="000000"/>
          <w:sz w:val="28"/>
        </w:rPr>
        <w:t>
</w:t>
      </w:r>
      <w:r>
        <w:rPr>
          <w:rFonts w:ascii="Times New Roman"/>
          <w:b w:val="false"/>
          <w:i w:val="false"/>
          <w:color w:val="000000"/>
          <w:sz w:val="28"/>
        </w:rPr>
        <w:t>
      2) в течение двух месяцев представить в Агентство Республики Казахстан по регулированию естественных монополий и (или) соответствующие его территориальные органы информацию по видам деятельности за 2009 год, в соответствии с приложением к Правилам ведения раздельного учета доходов, затрат и задействованных активов субъектами естественных монополий, оказывающими услуги подъездных путей, утвержденным настоящим приказом;</w:t>
      </w:r>
      <w:r>
        <w:br/>
      </w:r>
      <w:r>
        <w:rPr>
          <w:rFonts w:ascii="Times New Roman"/>
          <w:b w:val="false"/>
          <w:i w:val="false"/>
          <w:color w:val="000000"/>
          <w:sz w:val="28"/>
        </w:rPr>
        <w:t>
</w:t>
      </w:r>
      <w:r>
        <w:rPr>
          <w:rFonts w:ascii="Times New Roman"/>
          <w:b w:val="false"/>
          <w:i w:val="false"/>
          <w:color w:val="000000"/>
          <w:sz w:val="28"/>
        </w:rPr>
        <w:t>
      3) ежегодно не позднее 1 мая представлять в Агентство Республики Казахстан по регулированию естественных монополий и (или) соответствующие его территориальные органы информацию по видам регулируемых услуг и в целом по иной деятельности за предыдущий год, в соответствии с приложением к Правилам ведения раздельного учета доходов, затрат и задействованных активов субъектами естественных монополий, оказывающими услуги подъездных путей, утвержденным настоящим приказом.</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приказом Председателя Агентства РК по регулированию естественных монополий от 24.09.2010 </w:t>
      </w:r>
      <w:r>
        <w:rPr>
          <w:rFonts w:ascii="Times New Roman"/>
          <w:b w:val="false"/>
          <w:i w:val="false"/>
          <w:color w:val="000000"/>
          <w:sz w:val="28"/>
        </w:rPr>
        <w:t>№ 279-ОД</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Департаменту по регулированию в сфере железнодорожного транспорта, гражданской авиации и портов Агентства Республики Казахстан по регулированию естественных монополий (Ибраева Г.К.) обеспечить:</w:t>
      </w:r>
      <w:r>
        <w:br/>
      </w:r>
      <w:r>
        <w:rPr>
          <w:rFonts w:ascii="Times New Roman"/>
          <w:b w:val="false"/>
          <w:i w:val="false"/>
          <w:color w:val="000000"/>
          <w:sz w:val="28"/>
        </w:rPr>
        <w:t>
</w:t>
      </w:r>
      <w:r>
        <w:rPr>
          <w:rFonts w:ascii="Times New Roman"/>
          <w:b w:val="false"/>
          <w:i w:val="false"/>
          <w:color w:val="000000"/>
          <w:sz w:val="28"/>
        </w:rPr>
        <w:t>
      1)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согласование изменений в учетные политики субъектов естественных монополий, оказывающих регулируемые услуги подъездных путей, включенных в республиканский раздел Государственного регистра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4. Территориальным органам Агентства Республики Казахстан по регулированию естественных монополий обеспечить согласование изменений в учетные политики субъектов естественной монополии, оказывающих регулируемые услуги подъездных путей, включенных в местные разделы Государственного регистра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5. Департаменту административной работы Агентства Республики Казахстан по регулированию естественных монополий (Есиркепов Е.О.) после государственной регистрации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1)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его официальное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Министерства транспорта и коммуникаций Республики Казахстан, акционерных обществ "Центр транспортного сервиса", "Казвторчермет", "Национальная компания "Қазақстан темiр жолы", товарищества с ограниченной ответственностью "Батыс транзит XXI век", РГП "Резерв".</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Кудайбергенова Е.К.</w:t>
      </w:r>
      <w:r>
        <w:br/>
      </w:r>
      <w:r>
        <w:rPr>
          <w:rFonts w:ascii="Times New Roman"/>
          <w:b w:val="false"/>
          <w:i w:val="false"/>
          <w:color w:val="000000"/>
          <w:sz w:val="28"/>
        </w:rPr>
        <w:t>
</w:t>
      </w:r>
      <w:r>
        <w:rPr>
          <w:rFonts w:ascii="Times New Roman"/>
          <w:b w:val="false"/>
          <w:i w:val="false"/>
          <w:color w:val="000000"/>
          <w:sz w:val="28"/>
        </w:rPr>
        <w:t>
      7.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Н. Алдабергенов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Министр транспорта и коммуникаций</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_______________ А. Кусаинов</w:t>
      </w:r>
      <w:r>
        <w:br/>
      </w:r>
      <w:r>
        <w:rPr>
          <w:rFonts w:ascii="Times New Roman"/>
          <w:b w:val="false"/>
          <w:i w:val="false"/>
          <w:color w:val="000000"/>
          <w:sz w:val="28"/>
        </w:rPr>
        <w:t>
      </w:t>
      </w:r>
      <w:r>
        <w:rPr>
          <w:rFonts w:ascii="Times New Roman"/>
          <w:b w:val="false"/>
          <w:i/>
          <w:color w:val="000000"/>
          <w:sz w:val="28"/>
        </w:rPr>
        <w:t>15 декабря 2009 год</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по регулированию естественных монополий</w:t>
      </w:r>
      <w:r>
        <w:br/>
      </w:r>
      <w:r>
        <w:rPr>
          <w:rFonts w:ascii="Times New Roman"/>
          <w:b w:val="false"/>
          <w:i w:val="false"/>
          <w:color w:val="000000"/>
          <w:sz w:val="28"/>
        </w:rPr>
        <w:t xml:space="preserve">
от 14 декабря 2009 года № 398-ОД   </w:t>
      </w:r>
    </w:p>
    <w:bookmarkStart w:name="z16" w:id="1"/>
    <w:p>
      <w:pPr>
        <w:spacing w:after="0"/>
        <w:ind w:left="0"/>
        <w:jc w:val="left"/>
      </w:pPr>
      <w:r>
        <w:rPr>
          <w:rFonts w:ascii="Times New Roman"/>
          <w:b/>
          <w:i w:val="false"/>
          <w:color w:val="000000"/>
        </w:rPr>
        <w:t xml:space="preserve"> 
Правила ведения раздельного учета доходов,</w:t>
      </w:r>
      <w:r>
        <w:br/>
      </w:r>
      <w:r>
        <w:rPr>
          <w:rFonts w:ascii="Times New Roman"/>
          <w:b/>
          <w:i w:val="false"/>
          <w:color w:val="000000"/>
        </w:rPr>
        <w:t>
затрат и задействованных активов субъектами естественных</w:t>
      </w:r>
      <w:r>
        <w:br/>
      </w:r>
      <w:r>
        <w:rPr>
          <w:rFonts w:ascii="Times New Roman"/>
          <w:b/>
          <w:i w:val="false"/>
          <w:color w:val="000000"/>
        </w:rPr>
        <w:t>
монополий, оказывающими регулируемые услуги подъездных путей</w:t>
      </w:r>
    </w:p>
    <w:bookmarkEnd w:id="1"/>
    <w:bookmarkStart w:name="z17" w:id="2"/>
    <w:p>
      <w:pPr>
        <w:spacing w:after="0"/>
        <w:ind w:left="0"/>
        <w:jc w:val="left"/>
      </w:pPr>
      <w:r>
        <w:rPr>
          <w:rFonts w:ascii="Times New Roman"/>
          <w:b/>
          <w:i w:val="false"/>
          <w:color w:val="000000"/>
        </w:rPr>
        <w:t xml:space="preserve"> 
1. Общие положения</w:t>
      </w:r>
    </w:p>
    <w:bookmarkEnd w:id="2"/>
    <w:bookmarkStart w:name="z18" w:id="3"/>
    <w:p>
      <w:pPr>
        <w:spacing w:after="0"/>
        <w:ind w:left="0"/>
        <w:jc w:val="both"/>
      </w:pPr>
      <w:r>
        <w:rPr>
          <w:rFonts w:ascii="Times New Roman"/>
          <w:b w:val="false"/>
          <w:i w:val="false"/>
          <w:color w:val="000000"/>
          <w:sz w:val="28"/>
        </w:rPr>
        <w:t>
      1. Настоящие Правила ведения раздельного учета доходов, затрат и задействованных активов субъектами естественных монополий, оказывающими регулируемые услуги подъездных путей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(далее – Закон), Правилами об особом порядке формирования затрат, применяемыми при утверждении тарифов (цен, ставок сборов) на регулируемые услуги (товары, работы) субъектов естественных монополий,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Председателя Агентства Республики Казахстан по регулированию естественных монополий и защите конкуренции от 30 июля 2003 года № 185-ОД (далее – Особый порядок), зарегистрированными в Реестре Государственной регистрации нормативных правовых актов за № 2438 и распространяются на субъектов естественных монополий, оказывающих услуги подъездных путей (далее – Субъекты).</w:t>
      </w:r>
      <w:r>
        <w:br/>
      </w:r>
      <w:r>
        <w:rPr>
          <w:rFonts w:ascii="Times New Roman"/>
          <w:b w:val="false"/>
          <w:i w:val="false"/>
          <w:color w:val="000000"/>
          <w:sz w:val="28"/>
        </w:rPr>
        <w:t>
</w:t>
      </w:r>
      <w:r>
        <w:rPr>
          <w:rFonts w:ascii="Times New Roman"/>
          <w:b w:val="false"/>
          <w:i w:val="false"/>
          <w:color w:val="000000"/>
          <w:sz w:val="28"/>
        </w:rPr>
        <w:t>
      2. Правила определяют принципы ведения, порядка организации и осуществления Субъектами раздельного учета доходов, затрат и задействованных активов для установления экономически обоснованных тарифов (цен, ставок сборов), утверждаемых уполномоченным органом.</w:t>
      </w:r>
      <w:r>
        <w:br/>
      </w:r>
      <w:r>
        <w:rPr>
          <w:rFonts w:ascii="Times New Roman"/>
          <w:b w:val="false"/>
          <w:i w:val="false"/>
          <w:color w:val="000000"/>
          <w:sz w:val="28"/>
        </w:rPr>
        <w:t>
</w:t>
      </w:r>
      <w:r>
        <w:rPr>
          <w:rFonts w:ascii="Times New Roman"/>
          <w:b w:val="false"/>
          <w:i w:val="false"/>
          <w:color w:val="000000"/>
          <w:sz w:val="28"/>
        </w:rPr>
        <w:t>
      3. Субъекты осуществляют раздельный учет доходов, затрат и задействованных активов по каждому виду регулируемых услуг (товаров, работ) и в целом по иной деятельности.</w:t>
      </w:r>
      <w:r>
        <w:br/>
      </w:r>
      <w:r>
        <w:rPr>
          <w:rFonts w:ascii="Times New Roman"/>
          <w:b w:val="false"/>
          <w:i w:val="false"/>
          <w:color w:val="000000"/>
          <w:sz w:val="28"/>
        </w:rPr>
        <w:t>
</w:t>
      </w:r>
      <w:r>
        <w:rPr>
          <w:rFonts w:ascii="Times New Roman"/>
          <w:b w:val="false"/>
          <w:i w:val="false"/>
          <w:color w:val="000000"/>
          <w:sz w:val="28"/>
        </w:rPr>
        <w:t>
      4. Основные понятия применяемые в настоящих Правилах:</w:t>
      </w:r>
      <w:r>
        <w:br/>
      </w:r>
      <w:r>
        <w:rPr>
          <w:rFonts w:ascii="Times New Roman"/>
          <w:b w:val="false"/>
          <w:i w:val="false"/>
          <w:color w:val="000000"/>
          <w:sz w:val="28"/>
        </w:rPr>
        <w:t>
</w:t>
      </w:r>
      <w:r>
        <w:rPr>
          <w:rFonts w:ascii="Times New Roman"/>
          <w:b w:val="false"/>
          <w:i w:val="false"/>
          <w:color w:val="000000"/>
          <w:sz w:val="28"/>
        </w:rPr>
        <w:t>
      железнодорожный комплекс Субъекта (ветвевладельца, контрагента), - подразделение субъекта, объединяющее в своем составе службы (центры затрат) транспортной инфраструктуры (сеть подъездных путей, подвижной состав, диспетчерское управление и тому подобное);</w:t>
      </w:r>
      <w:r>
        <w:br/>
      </w:r>
      <w:r>
        <w:rPr>
          <w:rFonts w:ascii="Times New Roman"/>
          <w:b w:val="false"/>
          <w:i w:val="false"/>
          <w:color w:val="000000"/>
          <w:sz w:val="28"/>
        </w:rPr>
        <w:t>
</w:t>
      </w:r>
      <w:r>
        <w:rPr>
          <w:rFonts w:ascii="Times New Roman"/>
          <w:b w:val="false"/>
          <w:i w:val="false"/>
          <w:color w:val="000000"/>
          <w:sz w:val="28"/>
        </w:rPr>
        <w:t>
      центры затрат – службы, участок или управление железнодорожного комплекса, по которым ведется раздельный учет затрат;</w:t>
      </w:r>
      <w:r>
        <w:br/>
      </w:r>
      <w:r>
        <w:rPr>
          <w:rFonts w:ascii="Times New Roman"/>
          <w:b w:val="false"/>
          <w:i w:val="false"/>
          <w:color w:val="000000"/>
          <w:sz w:val="28"/>
        </w:rPr>
        <w:t>
</w:t>
      </w:r>
      <w:r>
        <w:rPr>
          <w:rFonts w:ascii="Times New Roman"/>
          <w:b w:val="false"/>
          <w:i w:val="false"/>
          <w:color w:val="000000"/>
          <w:sz w:val="28"/>
        </w:rPr>
        <w:t>
      измеритель производственных операций – натуральный показатель, принятый для измерения объемов отдельных производственных операций;</w:t>
      </w:r>
      <w:r>
        <w:br/>
      </w:r>
      <w:r>
        <w:rPr>
          <w:rFonts w:ascii="Times New Roman"/>
          <w:b w:val="false"/>
          <w:i w:val="false"/>
          <w:color w:val="000000"/>
          <w:sz w:val="28"/>
        </w:rPr>
        <w:t>
</w:t>
      </w:r>
      <w:r>
        <w:rPr>
          <w:rFonts w:ascii="Times New Roman"/>
          <w:b w:val="false"/>
          <w:i w:val="false"/>
          <w:color w:val="000000"/>
          <w:sz w:val="28"/>
        </w:rPr>
        <w:t>
      расходная ставка - величина затрат, приходящая на единицу измерителя производственных операций;</w:t>
      </w:r>
      <w:r>
        <w:br/>
      </w:r>
      <w:r>
        <w:rPr>
          <w:rFonts w:ascii="Times New Roman"/>
          <w:b w:val="false"/>
          <w:i w:val="false"/>
          <w:color w:val="000000"/>
          <w:sz w:val="28"/>
        </w:rPr>
        <w:t>
</w:t>
      </w:r>
      <w:r>
        <w:rPr>
          <w:rFonts w:ascii="Times New Roman"/>
          <w:b w:val="false"/>
          <w:i w:val="false"/>
          <w:color w:val="000000"/>
          <w:sz w:val="28"/>
        </w:rPr>
        <w:t>
      измеритель услуги - натуральный показатель, принятый для измерения объемов услуг железнодорожного комплекса;</w:t>
      </w:r>
      <w:r>
        <w:br/>
      </w:r>
      <w:r>
        <w:rPr>
          <w:rFonts w:ascii="Times New Roman"/>
          <w:b w:val="false"/>
          <w:i w:val="false"/>
          <w:color w:val="000000"/>
          <w:sz w:val="28"/>
        </w:rPr>
        <w:t>
</w:t>
      </w:r>
      <w:r>
        <w:rPr>
          <w:rFonts w:ascii="Times New Roman"/>
          <w:b w:val="false"/>
          <w:i w:val="false"/>
          <w:color w:val="000000"/>
          <w:sz w:val="28"/>
        </w:rPr>
        <w:t>
      носитель затрат - объекты, на содержание и эксплуатацию которых направляются затраты;</w:t>
      </w:r>
      <w:r>
        <w:br/>
      </w:r>
      <w:r>
        <w:rPr>
          <w:rFonts w:ascii="Times New Roman"/>
          <w:b w:val="false"/>
          <w:i w:val="false"/>
          <w:color w:val="000000"/>
          <w:sz w:val="28"/>
        </w:rPr>
        <w:t>
</w:t>
      </w:r>
      <w:r>
        <w:rPr>
          <w:rFonts w:ascii="Times New Roman"/>
          <w:b w:val="false"/>
          <w:i w:val="false"/>
          <w:color w:val="000000"/>
          <w:sz w:val="28"/>
        </w:rPr>
        <w:t>
      статья расходов (виды затрат) – затраты, учитываемые по отдельным услугам, одной или нескольким однородным производственным операциям;</w:t>
      </w:r>
      <w:r>
        <w:br/>
      </w:r>
      <w:r>
        <w:rPr>
          <w:rFonts w:ascii="Times New Roman"/>
          <w:b w:val="false"/>
          <w:i w:val="false"/>
          <w:color w:val="000000"/>
          <w:sz w:val="28"/>
        </w:rPr>
        <w:t>
</w:t>
      </w:r>
      <w:r>
        <w:rPr>
          <w:rFonts w:ascii="Times New Roman"/>
          <w:b w:val="false"/>
          <w:i w:val="false"/>
          <w:color w:val="000000"/>
          <w:sz w:val="28"/>
        </w:rPr>
        <w:t>
      элементы затрат – затраты по видам ресурсов, показывающие экономическое положение учета затрат производства;</w:t>
      </w:r>
      <w:r>
        <w:br/>
      </w:r>
      <w:r>
        <w:rPr>
          <w:rFonts w:ascii="Times New Roman"/>
          <w:b w:val="false"/>
          <w:i w:val="false"/>
          <w:color w:val="000000"/>
          <w:sz w:val="28"/>
        </w:rPr>
        <w:t>
</w:t>
      </w:r>
      <w:r>
        <w:rPr>
          <w:rFonts w:ascii="Times New Roman"/>
          <w:b w:val="false"/>
          <w:i w:val="false"/>
          <w:color w:val="000000"/>
          <w:sz w:val="28"/>
        </w:rPr>
        <w:t>
      номенклатура расходов (ресурсов) - представляет собой совокупность статей расходов, сгруппированных по центрам затрат (по видам деятельности);</w:t>
      </w:r>
      <w:r>
        <w:br/>
      </w:r>
      <w:r>
        <w:rPr>
          <w:rFonts w:ascii="Times New Roman"/>
          <w:b w:val="false"/>
          <w:i w:val="false"/>
          <w:color w:val="000000"/>
          <w:sz w:val="28"/>
        </w:rPr>
        <w:t>
</w:t>
      </w:r>
      <w:r>
        <w:rPr>
          <w:rFonts w:ascii="Times New Roman"/>
          <w:b w:val="false"/>
          <w:i w:val="false"/>
          <w:color w:val="000000"/>
          <w:sz w:val="28"/>
        </w:rPr>
        <w:t>
      вагоно–километр – мера объема услуг по предоставлению подъездного пути для проезда подвижного состава.</w:t>
      </w:r>
      <w:r>
        <w:br/>
      </w:r>
      <w:r>
        <w:rPr>
          <w:rFonts w:ascii="Times New Roman"/>
          <w:b w:val="false"/>
          <w:i w:val="false"/>
          <w:color w:val="000000"/>
          <w:sz w:val="28"/>
        </w:rPr>
        <w:t>
</w:t>
      </w:r>
      <w:r>
        <w:rPr>
          <w:rFonts w:ascii="Times New Roman"/>
          <w:b w:val="false"/>
          <w:i w:val="false"/>
          <w:color w:val="000000"/>
          <w:sz w:val="28"/>
        </w:rPr>
        <w:t>
      Иные понятия и термины, используемые в настоящих Правилах,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Раздельный учет представляет собой систему сбора и обобщения отчетов о доходах, затратах и задействованных активах раздельно по каждому виду регулируемых услуг подъездных путей, а также периодическое составление и представление Субъектами уполномоченному органу на основании таких отчетов информации о доходах, расходах и задействованных активах по каждому виду регулируемых услуг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6. Основные принципы раздельного учета:</w:t>
      </w:r>
      <w:r>
        <w:br/>
      </w:r>
      <w:r>
        <w:rPr>
          <w:rFonts w:ascii="Times New Roman"/>
          <w:b w:val="false"/>
          <w:i w:val="false"/>
          <w:color w:val="000000"/>
          <w:sz w:val="28"/>
        </w:rPr>
        <w:t>
</w:t>
      </w:r>
      <w:r>
        <w:rPr>
          <w:rFonts w:ascii="Times New Roman"/>
          <w:b w:val="false"/>
          <w:i w:val="false"/>
          <w:color w:val="000000"/>
          <w:sz w:val="28"/>
        </w:rPr>
        <w:t>
      1) организация учета расходов по центрам затрат, специализирующимся по отраслям железнодорожного транспорта в структурированном виде на основе номенклатуры расходов, отражающей виды затрат или номенклатуры ресурсов;</w:t>
      </w:r>
      <w:r>
        <w:br/>
      </w:r>
      <w:r>
        <w:rPr>
          <w:rFonts w:ascii="Times New Roman"/>
          <w:b w:val="false"/>
          <w:i w:val="false"/>
          <w:color w:val="000000"/>
          <w:sz w:val="28"/>
        </w:rPr>
        <w:t>
</w:t>
      </w:r>
      <w:r>
        <w:rPr>
          <w:rFonts w:ascii="Times New Roman"/>
          <w:b w:val="false"/>
          <w:i w:val="false"/>
          <w:color w:val="000000"/>
          <w:sz w:val="28"/>
        </w:rPr>
        <w:t>
      2) отнесение затрат на измерители производственных операций, имеющих всегда причинно-следственную связь с услугами и определением расходных ставок;</w:t>
      </w:r>
      <w:r>
        <w:br/>
      </w:r>
      <w:r>
        <w:rPr>
          <w:rFonts w:ascii="Times New Roman"/>
          <w:b w:val="false"/>
          <w:i w:val="false"/>
          <w:color w:val="000000"/>
          <w:sz w:val="28"/>
        </w:rPr>
        <w:t>
</w:t>
      </w:r>
      <w:r>
        <w:rPr>
          <w:rFonts w:ascii="Times New Roman"/>
          <w:b w:val="false"/>
          <w:i w:val="false"/>
          <w:color w:val="000000"/>
          <w:sz w:val="28"/>
        </w:rPr>
        <w:t>
      3) приоритет прямого отнесения доходов, затрат и задействованных активов на соответствующие виды деятельности и виды услуг на основе данных первичных документов;</w:t>
      </w:r>
      <w:r>
        <w:br/>
      </w:r>
      <w:r>
        <w:rPr>
          <w:rFonts w:ascii="Times New Roman"/>
          <w:b w:val="false"/>
          <w:i w:val="false"/>
          <w:color w:val="000000"/>
          <w:sz w:val="28"/>
        </w:rPr>
        <w:t>
</w:t>
      </w:r>
      <w:r>
        <w:rPr>
          <w:rFonts w:ascii="Times New Roman"/>
          <w:b w:val="false"/>
          <w:i w:val="false"/>
          <w:color w:val="000000"/>
          <w:sz w:val="28"/>
        </w:rPr>
        <w:t>
      4) причинно-следственная связь доходов, затрат и задействованных активов с теми видами деятельности и видами услуг, с которыми они связаны;</w:t>
      </w:r>
      <w:r>
        <w:br/>
      </w:r>
      <w:r>
        <w:rPr>
          <w:rFonts w:ascii="Times New Roman"/>
          <w:b w:val="false"/>
          <w:i w:val="false"/>
          <w:color w:val="000000"/>
          <w:sz w:val="28"/>
        </w:rPr>
        <w:t>
</w:t>
      </w:r>
      <w:r>
        <w:rPr>
          <w:rFonts w:ascii="Times New Roman"/>
          <w:b w:val="false"/>
          <w:i w:val="false"/>
          <w:color w:val="000000"/>
          <w:sz w:val="28"/>
        </w:rPr>
        <w:t>
      5) определение затрат и задействованных активов, отнесенных на услуги на основе распределения расчетных объемов измерителей производственных операций на услуги;</w:t>
      </w:r>
      <w:r>
        <w:br/>
      </w:r>
      <w:r>
        <w:rPr>
          <w:rFonts w:ascii="Times New Roman"/>
          <w:b w:val="false"/>
          <w:i w:val="false"/>
          <w:color w:val="000000"/>
          <w:sz w:val="28"/>
        </w:rPr>
        <w:t>
</w:t>
      </w:r>
      <w:r>
        <w:rPr>
          <w:rFonts w:ascii="Times New Roman"/>
          <w:b w:val="false"/>
          <w:i w:val="false"/>
          <w:color w:val="000000"/>
          <w:sz w:val="28"/>
        </w:rPr>
        <w:t>
      6) прозрачность при отнесении и распределении доходов, затрат и задействованных активов на соответствующие виды деятельности и виды регулируемых услуг.</w:t>
      </w:r>
      <w:r>
        <w:br/>
      </w:r>
      <w:r>
        <w:rPr>
          <w:rFonts w:ascii="Times New Roman"/>
          <w:b w:val="false"/>
          <w:i w:val="false"/>
          <w:color w:val="000000"/>
          <w:sz w:val="28"/>
        </w:rPr>
        <w:t>
</w:t>
      </w:r>
      <w:r>
        <w:rPr>
          <w:rFonts w:ascii="Times New Roman"/>
          <w:b w:val="false"/>
          <w:i w:val="false"/>
          <w:color w:val="000000"/>
          <w:sz w:val="28"/>
        </w:rPr>
        <w:t>
      7. Раздельный учет основывается на первичных документах, используемых для ведения бухгалтерского и управленческого учета, которые обеспечивают необходимый уровень детализации для разделения доходов, затрат и задействованных активов по видам деятельности и видам услуг в соответствии с настоящими Правилами.</w:t>
      </w:r>
    </w:p>
    <w:bookmarkEnd w:id="3"/>
    <w:bookmarkStart w:name="z42" w:id="4"/>
    <w:p>
      <w:pPr>
        <w:spacing w:after="0"/>
        <w:ind w:left="0"/>
        <w:jc w:val="left"/>
      </w:pPr>
      <w:r>
        <w:rPr>
          <w:rFonts w:ascii="Times New Roman"/>
          <w:b/>
          <w:i w:val="false"/>
          <w:color w:val="000000"/>
        </w:rPr>
        <w:t xml:space="preserve"> 
2. Виды деятельности и виды услуг, по которым</w:t>
      </w:r>
      <w:r>
        <w:br/>
      </w:r>
      <w:r>
        <w:rPr>
          <w:rFonts w:ascii="Times New Roman"/>
          <w:b/>
          <w:i w:val="false"/>
          <w:color w:val="000000"/>
        </w:rPr>
        <w:t>
ведется раздельный учет</w:t>
      </w:r>
    </w:p>
    <w:bookmarkEnd w:id="4"/>
    <w:bookmarkStart w:name="z43" w:id="5"/>
    <w:p>
      <w:pPr>
        <w:spacing w:after="0"/>
        <w:ind w:left="0"/>
        <w:jc w:val="both"/>
      </w:pPr>
      <w:r>
        <w:rPr>
          <w:rFonts w:ascii="Times New Roman"/>
          <w:b w:val="false"/>
          <w:i w:val="false"/>
          <w:color w:val="000000"/>
          <w:sz w:val="28"/>
        </w:rPr>
        <w:t>
      8. Для целей ведения раздельного учета доходы, затраты и задействованные активы железнодорожного комплекса субъекта, сгруппированные по службам железнодорожного транспорта, распределяются по видам регулируемых услуг и в целом по иной деятельности:</w:t>
      </w:r>
      <w:r>
        <w:br/>
      </w:r>
      <w:r>
        <w:rPr>
          <w:rFonts w:ascii="Times New Roman"/>
          <w:b w:val="false"/>
          <w:i w:val="false"/>
          <w:color w:val="000000"/>
          <w:sz w:val="28"/>
        </w:rPr>
        <w:t>
</w:t>
      </w:r>
      <w:r>
        <w:rPr>
          <w:rFonts w:ascii="Times New Roman"/>
          <w:b w:val="false"/>
          <w:i w:val="false"/>
          <w:color w:val="000000"/>
          <w:sz w:val="28"/>
        </w:rPr>
        <w:t>
      1) предоставление подъездного пути для проезда подвижного состава - регулируемая услуга, объем которой характеризует измеритель "вагоно-километр по подъездным путям";</w:t>
      </w:r>
      <w:r>
        <w:br/>
      </w:r>
      <w:r>
        <w:rPr>
          <w:rFonts w:ascii="Times New Roman"/>
          <w:b w:val="false"/>
          <w:i w:val="false"/>
          <w:color w:val="000000"/>
          <w:sz w:val="28"/>
        </w:rPr>
        <w:t>
</w:t>
      </w:r>
      <w:r>
        <w:rPr>
          <w:rFonts w:ascii="Times New Roman"/>
          <w:b w:val="false"/>
          <w:i w:val="false"/>
          <w:color w:val="000000"/>
          <w:sz w:val="28"/>
        </w:rPr>
        <w:t>
      2) предоставление подъездного пути для маневровых работ, погрузки-выгрузки и других технологических операций перевозочного процесса, а также для стоянки подвижного состава, непредусмотренной технологическим процессом перевозочного процесса - регулируемая услуга, объем которой характеризует измеритель "вагоно-часы производственных операций" ("километр-час подъездных путей, предоставленных для производства производственных операций с подвижным составом");</w:t>
      </w:r>
      <w:r>
        <w:br/>
      </w:r>
      <w:r>
        <w:rPr>
          <w:rFonts w:ascii="Times New Roman"/>
          <w:b w:val="false"/>
          <w:i w:val="false"/>
          <w:color w:val="000000"/>
          <w:sz w:val="28"/>
        </w:rPr>
        <w:t>
</w:t>
      </w:r>
      <w:r>
        <w:rPr>
          <w:rFonts w:ascii="Times New Roman"/>
          <w:b w:val="false"/>
          <w:i w:val="false"/>
          <w:color w:val="000000"/>
          <w:sz w:val="28"/>
        </w:rPr>
        <w:t>
      3) в целом по иной деятельности.</w:t>
      </w:r>
      <w:r>
        <w:br/>
      </w:r>
      <w:r>
        <w:rPr>
          <w:rFonts w:ascii="Times New Roman"/>
          <w:b w:val="false"/>
          <w:i w:val="false"/>
          <w:color w:val="000000"/>
          <w:sz w:val="28"/>
        </w:rPr>
        <w:t>
</w:t>
      </w:r>
      <w:r>
        <w:rPr>
          <w:rFonts w:ascii="Times New Roman"/>
          <w:b w:val="false"/>
          <w:i w:val="false"/>
          <w:color w:val="000000"/>
          <w:sz w:val="28"/>
        </w:rPr>
        <w:t>
      9. Железнодорожный комплекс Субъекта может включать следующие центры затрат:</w:t>
      </w:r>
      <w:r>
        <w:br/>
      </w:r>
      <w:r>
        <w:rPr>
          <w:rFonts w:ascii="Times New Roman"/>
          <w:b w:val="false"/>
          <w:i w:val="false"/>
          <w:color w:val="000000"/>
          <w:sz w:val="28"/>
        </w:rPr>
        <w:t>
</w:t>
      </w:r>
      <w:r>
        <w:rPr>
          <w:rFonts w:ascii="Times New Roman"/>
          <w:b w:val="false"/>
          <w:i w:val="false"/>
          <w:color w:val="000000"/>
          <w:sz w:val="28"/>
        </w:rPr>
        <w:t>
      1) служба движения и эксплуатации (диспетчерское управление движением на подъездных путях и организация оказания услуг подъездных путей) (основные расходы, производственные накладные расходы);</w:t>
      </w:r>
      <w:r>
        <w:br/>
      </w:r>
      <w:r>
        <w:rPr>
          <w:rFonts w:ascii="Times New Roman"/>
          <w:b w:val="false"/>
          <w:i w:val="false"/>
          <w:color w:val="000000"/>
          <w:sz w:val="28"/>
        </w:rPr>
        <w:t>
</w:t>
      </w:r>
      <w:r>
        <w:rPr>
          <w:rFonts w:ascii="Times New Roman"/>
          <w:b w:val="false"/>
          <w:i w:val="false"/>
          <w:color w:val="000000"/>
          <w:sz w:val="28"/>
        </w:rPr>
        <w:t>
      2) служба подъездных путей (основные расходы, производственные накладные расходы);</w:t>
      </w:r>
      <w:r>
        <w:br/>
      </w:r>
      <w:r>
        <w:rPr>
          <w:rFonts w:ascii="Times New Roman"/>
          <w:b w:val="false"/>
          <w:i w:val="false"/>
          <w:color w:val="000000"/>
          <w:sz w:val="28"/>
        </w:rPr>
        <w:t>
</w:t>
      </w:r>
      <w:r>
        <w:rPr>
          <w:rFonts w:ascii="Times New Roman"/>
          <w:b w:val="false"/>
          <w:i w:val="false"/>
          <w:color w:val="000000"/>
          <w:sz w:val="28"/>
        </w:rPr>
        <w:t>
      3) служба сигнализации, централизации и блокировки (далее – СЦБ) и связи (основные расходы, производственные накладные расходы);</w:t>
      </w:r>
      <w:r>
        <w:br/>
      </w:r>
      <w:r>
        <w:rPr>
          <w:rFonts w:ascii="Times New Roman"/>
          <w:b w:val="false"/>
          <w:i w:val="false"/>
          <w:color w:val="000000"/>
          <w:sz w:val="28"/>
        </w:rPr>
        <w:t>
</w:t>
      </w:r>
      <w:r>
        <w:rPr>
          <w:rFonts w:ascii="Times New Roman"/>
          <w:b w:val="false"/>
          <w:i w:val="false"/>
          <w:color w:val="000000"/>
          <w:sz w:val="28"/>
        </w:rPr>
        <w:t>
      4) служба электроснабжения (основные расходы, производственные накладные расходы);</w:t>
      </w:r>
      <w:r>
        <w:br/>
      </w:r>
      <w:r>
        <w:rPr>
          <w:rFonts w:ascii="Times New Roman"/>
          <w:b w:val="false"/>
          <w:i w:val="false"/>
          <w:color w:val="000000"/>
          <w:sz w:val="28"/>
        </w:rPr>
        <w:t>
</w:t>
      </w:r>
      <w:r>
        <w:rPr>
          <w:rFonts w:ascii="Times New Roman"/>
          <w:b w:val="false"/>
          <w:i w:val="false"/>
          <w:color w:val="000000"/>
          <w:sz w:val="28"/>
        </w:rPr>
        <w:t>
      5) служба складского хозяйства (основные расходы, производственные накладные расходы);</w:t>
      </w:r>
      <w:r>
        <w:br/>
      </w:r>
      <w:r>
        <w:rPr>
          <w:rFonts w:ascii="Times New Roman"/>
          <w:b w:val="false"/>
          <w:i w:val="false"/>
          <w:color w:val="000000"/>
          <w:sz w:val="28"/>
        </w:rPr>
        <w:t>
</w:t>
      </w:r>
      <w:r>
        <w:rPr>
          <w:rFonts w:ascii="Times New Roman"/>
          <w:b w:val="false"/>
          <w:i w:val="false"/>
          <w:color w:val="000000"/>
          <w:sz w:val="28"/>
        </w:rPr>
        <w:t>
      6) служба автотранспортного хозяйства (основные расходы, производственные накладные расходы);</w:t>
      </w:r>
      <w:r>
        <w:br/>
      </w:r>
      <w:r>
        <w:rPr>
          <w:rFonts w:ascii="Times New Roman"/>
          <w:b w:val="false"/>
          <w:i w:val="false"/>
          <w:color w:val="000000"/>
          <w:sz w:val="28"/>
        </w:rPr>
        <w:t>
</w:t>
      </w:r>
      <w:r>
        <w:rPr>
          <w:rFonts w:ascii="Times New Roman"/>
          <w:b w:val="false"/>
          <w:i w:val="false"/>
          <w:color w:val="000000"/>
          <w:sz w:val="28"/>
        </w:rPr>
        <w:t>
      7) участок общецеховых (общепроизводственных, в том числе связанных с безопасностью окружающей среды) расходов (распределяемые накладные расходы);</w:t>
      </w:r>
      <w:r>
        <w:br/>
      </w:r>
      <w:r>
        <w:rPr>
          <w:rFonts w:ascii="Times New Roman"/>
          <w:b w:val="false"/>
          <w:i w:val="false"/>
          <w:color w:val="000000"/>
          <w:sz w:val="28"/>
        </w:rPr>
        <w:t>
</w:t>
      </w:r>
      <w:r>
        <w:rPr>
          <w:rFonts w:ascii="Times New Roman"/>
          <w:b w:val="false"/>
          <w:i w:val="false"/>
          <w:color w:val="000000"/>
          <w:sz w:val="28"/>
        </w:rPr>
        <w:t>
      8) управление железнодорожным комплексом (общие и административные расходы).</w:t>
      </w:r>
      <w:r>
        <w:br/>
      </w:r>
      <w:r>
        <w:rPr>
          <w:rFonts w:ascii="Times New Roman"/>
          <w:b w:val="false"/>
          <w:i w:val="false"/>
          <w:color w:val="000000"/>
          <w:sz w:val="28"/>
        </w:rPr>
        <w:t>
</w:t>
      </w:r>
      <w:r>
        <w:rPr>
          <w:rFonts w:ascii="Times New Roman"/>
          <w:b w:val="false"/>
          <w:i w:val="false"/>
          <w:color w:val="000000"/>
          <w:sz w:val="28"/>
        </w:rPr>
        <w:t>
      10. В оказании регулируемых услуг подъездных путей участвуют инфраструктурные службы железнодорожного комплекса: служба движения и эксплуатации, служба подъездных путей, служба СЦБ и связи и служба электроснабжения. В зависимости от структуры объектов и технической оснащенности подъездных путей часть служб железнодорожного комплекса может отсутствовать или иметь более детализированную организацию служб. Центры затрат должны быть организованы с точки зрения специализации их по отраслям железнодорожного транспорта. Организация центров затрат со специализацией по отраслям железнодорожного транспорта позволяет упростить группировку затрат и задействованных активов по видам деятельности.</w:t>
      </w:r>
      <w:r>
        <w:br/>
      </w:r>
      <w:r>
        <w:rPr>
          <w:rFonts w:ascii="Times New Roman"/>
          <w:b w:val="false"/>
          <w:i w:val="false"/>
          <w:color w:val="000000"/>
          <w:sz w:val="28"/>
        </w:rPr>
        <w:t>
</w:t>
      </w:r>
      <w:r>
        <w:rPr>
          <w:rFonts w:ascii="Times New Roman"/>
          <w:b w:val="false"/>
          <w:i w:val="false"/>
          <w:color w:val="000000"/>
          <w:sz w:val="28"/>
        </w:rPr>
        <w:t>
      11. Каждый центр затрат имеет приписной штат персонала и основных средств. Объем работ центров затрат характеризуются измерителями производственных операций, выполняемых ими. Каждый центр затрат может иметь один или несколько измерителей производственных операций.</w:t>
      </w:r>
    </w:p>
    <w:bookmarkEnd w:id="5"/>
    <w:bookmarkStart w:name="z58" w:id="6"/>
    <w:p>
      <w:pPr>
        <w:spacing w:after="0"/>
        <w:ind w:left="0"/>
        <w:jc w:val="left"/>
      </w:pPr>
      <w:r>
        <w:rPr>
          <w:rFonts w:ascii="Times New Roman"/>
          <w:b/>
          <w:i w:val="false"/>
          <w:color w:val="000000"/>
        </w:rPr>
        <w:t xml:space="preserve"> 
3. Порядок ведения учета производственных затрат на основе</w:t>
      </w:r>
      <w:r>
        <w:br/>
      </w:r>
      <w:r>
        <w:rPr>
          <w:rFonts w:ascii="Times New Roman"/>
          <w:b/>
          <w:i w:val="false"/>
          <w:color w:val="000000"/>
        </w:rPr>
        <w:t>
номенклатуры расходов или номенклатуры ресурсов</w:t>
      </w:r>
    </w:p>
    <w:bookmarkEnd w:id="6"/>
    <w:bookmarkStart w:name="z59" w:id="7"/>
    <w:p>
      <w:pPr>
        <w:spacing w:after="0"/>
        <w:ind w:left="0"/>
        <w:jc w:val="both"/>
      </w:pPr>
      <w:r>
        <w:rPr>
          <w:rFonts w:ascii="Times New Roman"/>
          <w:b w:val="false"/>
          <w:i w:val="false"/>
          <w:color w:val="000000"/>
          <w:sz w:val="28"/>
        </w:rPr>
        <w:t>
      12. Для обеспечения прозрачности учета затрат и сопоставимости с нормативами расхода ресурсов учет затрат должен обеспечить представления затрат субъекта в разрезе центров затрат по видам затрат (статьи затрат) и по элементам затрат.</w:t>
      </w:r>
      <w:r>
        <w:br/>
      </w:r>
      <w:r>
        <w:rPr>
          <w:rFonts w:ascii="Times New Roman"/>
          <w:b w:val="false"/>
          <w:i w:val="false"/>
          <w:color w:val="000000"/>
          <w:sz w:val="28"/>
        </w:rPr>
        <w:t>
</w:t>
      </w:r>
      <w:r>
        <w:rPr>
          <w:rFonts w:ascii="Times New Roman"/>
          <w:b w:val="false"/>
          <w:i w:val="false"/>
          <w:color w:val="000000"/>
          <w:sz w:val="28"/>
        </w:rPr>
        <w:t>
      13. Номенклатура расходов представляет собой совокупность статей расходов, сгруппированных по центрам затрат. Учет затрат по отдельным работам, по объектам, одной или нескольким однородным производственным операциям ведется на отдельных статьях номенклатуры. Каждая статья расходов представляет собой совокупность затрат по оплате труда и отчислениям, затрат на материалы, топливо, электроэнергию, затрат по оплате услуг сторонних предприятий, затрат по амортизационным отчислениям и прочих, называемых элементами затрат по данной статье.</w:t>
      </w:r>
      <w:r>
        <w:br/>
      </w:r>
      <w:r>
        <w:rPr>
          <w:rFonts w:ascii="Times New Roman"/>
          <w:b w:val="false"/>
          <w:i w:val="false"/>
          <w:color w:val="000000"/>
          <w:sz w:val="28"/>
        </w:rPr>
        <w:t>
</w:t>
      </w:r>
      <w:r>
        <w:rPr>
          <w:rFonts w:ascii="Times New Roman"/>
          <w:b w:val="false"/>
          <w:i w:val="false"/>
          <w:color w:val="000000"/>
          <w:sz w:val="28"/>
        </w:rPr>
        <w:t>
      14. Основные средства Субъекта, используемые для оказания регулируемых услуг, разделяются на:</w:t>
      </w:r>
      <w:r>
        <w:br/>
      </w:r>
      <w:r>
        <w:rPr>
          <w:rFonts w:ascii="Times New Roman"/>
          <w:b w:val="false"/>
          <w:i w:val="false"/>
          <w:color w:val="000000"/>
          <w:sz w:val="28"/>
        </w:rPr>
        <w:t>
</w:t>
      </w:r>
      <w:r>
        <w:rPr>
          <w:rFonts w:ascii="Times New Roman"/>
          <w:b w:val="false"/>
          <w:i w:val="false"/>
          <w:color w:val="000000"/>
          <w:sz w:val="28"/>
        </w:rPr>
        <w:t>
      1) основные средства, непосредственно участвующие в оказании регулируемых услуг подъездных путей (соединительный путь, подъездной путь, станционные устройства, сигнализация и связь и другие). Затраты по их содержанию относятся к основным производственным расходам;</w:t>
      </w:r>
      <w:r>
        <w:br/>
      </w:r>
      <w:r>
        <w:rPr>
          <w:rFonts w:ascii="Times New Roman"/>
          <w:b w:val="false"/>
          <w:i w:val="false"/>
          <w:color w:val="000000"/>
          <w:sz w:val="28"/>
        </w:rPr>
        <w:t>
</w:t>
      </w:r>
      <w:r>
        <w:rPr>
          <w:rFonts w:ascii="Times New Roman"/>
          <w:b w:val="false"/>
          <w:i w:val="false"/>
          <w:color w:val="000000"/>
          <w:sz w:val="28"/>
        </w:rPr>
        <w:t>
      2) основные средства специфического характера характерные только для подъездных путей и необходимые для обслуживания основных средств, непосредственно участвующих в оказании регулируемых услуг подъездных путей (специализированная техника, спецтранспорт, машины и оборудования, служебно-производственные здания и сооружения и другие). Затраты по их содержанию относятся к основным производственным расходам;</w:t>
      </w:r>
      <w:r>
        <w:br/>
      </w:r>
      <w:r>
        <w:rPr>
          <w:rFonts w:ascii="Times New Roman"/>
          <w:b w:val="false"/>
          <w:i w:val="false"/>
          <w:color w:val="000000"/>
          <w:sz w:val="28"/>
        </w:rPr>
        <w:t>
</w:t>
      </w:r>
      <w:r>
        <w:rPr>
          <w:rFonts w:ascii="Times New Roman"/>
          <w:b w:val="false"/>
          <w:i w:val="false"/>
          <w:color w:val="000000"/>
          <w:sz w:val="28"/>
        </w:rPr>
        <w:t>
      3) основные средства, используемые в обслуживании основного производства, общего характера (мастерские, оборудования, склады материальных ресурсов, автотранспорт, гаражи, котельная, служебные помещения, инженерные сети и другие). Затраты по их содержанию относятся к накладным расходам;</w:t>
      </w:r>
      <w:r>
        <w:br/>
      </w:r>
      <w:r>
        <w:rPr>
          <w:rFonts w:ascii="Times New Roman"/>
          <w:b w:val="false"/>
          <w:i w:val="false"/>
          <w:color w:val="000000"/>
          <w:sz w:val="28"/>
        </w:rPr>
        <w:t>
</w:t>
      </w:r>
      <w:r>
        <w:rPr>
          <w:rFonts w:ascii="Times New Roman"/>
          <w:b w:val="false"/>
          <w:i w:val="false"/>
          <w:color w:val="000000"/>
          <w:sz w:val="28"/>
        </w:rPr>
        <w:t>
      4) основные средства для административного и общехозяйственного характера (административные здания и сооружения, централизованные лаборатории, склады и другие). Затраты по их содержанию относятся к расходам периода.</w:t>
      </w:r>
      <w:r>
        <w:br/>
      </w:r>
      <w:r>
        <w:rPr>
          <w:rFonts w:ascii="Times New Roman"/>
          <w:b w:val="false"/>
          <w:i w:val="false"/>
          <w:color w:val="000000"/>
          <w:sz w:val="28"/>
        </w:rPr>
        <w:t>
</w:t>
      </w:r>
      <w:r>
        <w:rPr>
          <w:rFonts w:ascii="Times New Roman"/>
          <w:b w:val="false"/>
          <w:i w:val="false"/>
          <w:color w:val="000000"/>
          <w:sz w:val="28"/>
        </w:rPr>
        <w:t>
      15. Деление основных средств производится по степени задействованности основных средств, непосредственно участвующих в оказании регулируемых услуг подъездных путей.</w:t>
      </w:r>
      <w:r>
        <w:br/>
      </w:r>
      <w:r>
        <w:rPr>
          <w:rFonts w:ascii="Times New Roman"/>
          <w:b w:val="false"/>
          <w:i w:val="false"/>
          <w:color w:val="000000"/>
          <w:sz w:val="28"/>
        </w:rPr>
        <w:t>
</w:t>
      </w:r>
      <w:r>
        <w:rPr>
          <w:rFonts w:ascii="Times New Roman"/>
          <w:b w:val="false"/>
          <w:i w:val="false"/>
          <w:color w:val="000000"/>
          <w:sz w:val="28"/>
        </w:rPr>
        <w:t>
      16. Минимальный уровень детализации учета затрат по номенклатуре расходов содержит следующие статьи расходов по центрам затрат, участвующих в оказании регулируемых услуг подъездных путей:</w:t>
      </w:r>
      <w:r>
        <w:br/>
      </w:r>
      <w:r>
        <w:rPr>
          <w:rFonts w:ascii="Times New Roman"/>
          <w:b w:val="false"/>
          <w:i w:val="false"/>
          <w:color w:val="000000"/>
          <w:sz w:val="28"/>
        </w:rPr>
        <w:t>
</w:t>
      </w:r>
      <w:r>
        <w:rPr>
          <w:rFonts w:ascii="Times New Roman"/>
          <w:b w:val="false"/>
          <w:i w:val="false"/>
          <w:color w:val="000000"/>
          <w:sz w:val="28"/>
        </w:rPr>
        <w:t>
      1) текущее содержание (техническое обслуживание) основных средств, непосредственно участвующих в оказании регулируемых услуг подъездных путей;</w:t>
      </w:r>
      <w:r>
        <w:br/>
      </w:r>
      <w:r>
        <w:rPr>
          <w:rFonts w:ascii="Times New Roman"/>
          <w:b w:val="false"/>
          <w:i w:val="false"/>
          <w:color w:val="000000"/>
          <w:sz w:val="28"/>
        </w:rPr>
        <w:t>
</w:t>
      </w:r>
      <w:r>
        <w:rPr>
          <w:rFonts w:ascii="Times New Roman"/>
          <w:b w:val="false"/>
          <w:i w:val="false"/>
          <w:color w:val="000000"/>
          <w:sz w:val="28"/>
        </w:rPr>
        <w:t>
      2) ремонт основных средств, непосредственно участвующих в оказании регулируемых услуг подъездных путей;</w:t>
      </w:r>
      <w:r>
        <w:br/>
      </w:r>
      <w:r>
        <w:rPr>
          <w:rFonts w:ascii="Times New Roman"/>
          <w:b w:val="false"/>
          <w:i w:val="false"/>
          <w:color w:val="000000"/>
          <w:sz w:val="28"/>
        </w:rPr>
        <w:t>
</w:t>
      </w:r>
      <w:r>
        <w:rPr>
          <w:rFonts w:ascii="Times New Roman"/>
          <w:b w:val="false"/>
          <w:i w:val="false"/>
          <w:color w:val="000000"/>
          <w:sz w:val="28"/>
        </w:rPr>
        <w:t>
      3) амортизация основных средств, непосредственно участвующих в оказании регулируемых услуг подъездных путей;</w:t>
      </w:r>
      <w:r>
        <w:br/>
      </w:r>
      <w:r>
        <w:rPr>
          <w:rFonts w:ascii="Times New Roman"/>
          <w:b w:val="false"/>
          <w:i w:val="false"/>
          <w:color w:val="000000"/>
          <w:sz w:val="28"/>
        </w:rPr>
        <w:t>
</w:t>
      </w:r>
      <w:r>
        <w:rPr>
          <w:rFonts w:ascii="Times New Roman"/>
          <w:b w:val="false"/>
          <w:i w:val="false"/>
          <w:color w:val="000000"/>
          <w:sz w:val="28"/>
        </w:rPr>
        <w:t>
      4) текущее содержание (техническое обслуживание) основных средств характерных только для подъездных путей и необходимых для обслуживания основных средств, непосредственно участвующих в оказании регулируемых услуг подъездных путей специфического характера;</w:t>
      </w:r>
      <w:r>
        <w:br/>
      </w:r>
      <w:r>
        <w:rPr>
          <w:rFonts w:ascii="Times New Roman"/>
          <w:b w:val="false"/>
          <w:i w:val="false"/>
          <w:color w:val="000000"/>
          <w:sz w:val="28"/>
        </w:rPr>
        <w:t>
</w:t>
      </w:r>
      <w:r>
        <w:rPr>
          <w:rFonts w:ascii="Times New Roman"/>
          <w:b w:val="false"/>
          <w:i w:val="false"/>
          <w:color w:val="000000"/>
          <w:sz w:val="28"/>
        </w:rPr>
        <w:t>
      5) ремонт основных средств характерных только для подъездных путей и необходимых для обслуживания основных средств, непосредственно участвующих в оказании регулируемых услуг подъездных путей специфического характера;</w:t>
      </w:r>
      <w:r>
        <w:br/>
      </w:r>
      <w:r>
        <w:rPr>
          <w:rFonts w:ascii="Times New Roman"/>
          <w:b w:val="false"/>
          <w:i w:val="false"/>
          <w:color w:val="000000"/>
          <w:sz w:val="28"/>
        </w:rPr>
        <w:t>
</w:t>
      </w:r>
      <w:r>
        <w:rPr>
          <w:rFonts w:ascii="Times New Roman"/>
          <w:b w:val="false"/>
          <w:i w:val="false"/>
          <w:color w:val="000000"/>
          <w:sz w:val="28"/>
        </w:rPr>
        <w:t>
      6) амортизация основных средств характерных только для подъездных путей и необходимых для обслуживания основных средств, непосредственно участвующих в оказании регулируемых услуг подъездных путей специфического характера;</w:t>
      </w:r>
      <w:r>
        <w:br/>
      </w:r>
      <w:r>
        <w:rPr>
          <w:rFonts w:ascii="Times New Roman"/>
          <w:b w:val="false"/>
          <w:i w:val="false"/>
          <w:color w:val="000000"/>
          <w:sz w:val="28"/>
        </w:rPr>
        <w:t>
</w:t>
      </w:r>
      <w:r>
        <w:rPr>
          <w:rFonts w:ascii="Times New Roman"/>
          <w:b w:val="false"/>
          <w:i w:val="false"/>
          <w:color w:val="000000"/>
          <w:sz w:val="28"/>
        </w:rPr>
        <w:t>
      7) основные производственные операции по диспетчеризации движения на подъездных путях;</w:t>
      </w:r>
      <w:r>
        <w:br/>
      </w:r>
      <w:r>
        <w:rPr>
          <w:rFonts w:ascii="Times New Roman"/>
          <w:b w:val="false"/>
          <w:i w:val="false"/>
          <w:color w:val="000000"/>
          <w:sz w:val="28"/>
        </w:rPr>
        <w:t>
</w:t>
      </w:r>
      <w:r>
        <w:rPr>
          <w:rFonts w:ascii="Times New Roman"/>
          <w:b w:val="false"/>
          <w:i w:val="false"/>
          <w:color w:val="000000"/>
          <w:sz w:val="28"/>
        </w:rPr>
        <w:t>
      8) основные производственные операции по организации подачи подвижных составов на подъездные пути и уборки вагонов (прием и выдача грузов, проверка правильности погрузки и крепления грузов, содержание весов и весовых приборов и другие);</w:t>
      </w:r>
      <w:r>
        <w:br/>
      </w:r>
      <w:r>
        <w:rPr>
          <w:rFonts w:ascii="Times New Roman"/>
          <w:b w:val="false"/>
          <w:i w:val="false"/>
          <w:color w:val="000000"/>
          <w:sz w:val="28"/>
        </w:rPr>
        <w:t>
</w:t>
      </w:r>
      <w:r>
        <w:rPr>
          <w:rFonts w:ascii="Times New Roman"/>
          <w:b w:val="false"/>
          <w:i w:val="false"/>
          <w:color w:val="000000"/>
          <w:sz w:val="28"/>
        </w:rPr>
        <w:t>
      9) накладные расходы (содержание и ремонт основных средств, используемых в обслуживании основного производства, общего характера, общецеховые (общепроизводственные) накладные расходы);</w:t>
      </w:r>
      <w:r>
        <w:br/>
      </w:r>
      <w:r>
        <w:rPr>
          <w:rFonts w:ascii="Times New Roman"/>
          <w:b w:val="false"/>
          <w:i w:val="false"/>
          <w:color w:val="000000"/>
          <w:sz w:val="28"/>
        </w:rPr>
        <w:t>
</w:t>
      </w:r>
      <w:r>
        <w:rPr>
          <w:rFonts w:ascii="Times New Roman"/>
          <w:b w:val="false"/>
          <w:i w:val="false"/>
          <w:color w:val="000000"/>
          <w:sz w:val="28"/>
        </w:rPr>
        <w:t>
      10) общие и административные расходы (административные расходы, общехозяйственные расходы производственного характера).</w:t>
      </w:r>
      <w:r>
        <w:br/>
      </w:r>
      <w:r>
        <w:rPr>
          <w:rFonts w:ascii="Times New Roman"/>
          <w:b w:val="false"/>
          <w:i w:val="false"/>
          <w:color w:val="000000"/>
          <w:sz w:val="28"/>
        </w:rPr>
        <w:t>
</w:t>
      </w:r>
      <w:r>
        <w:rPr>
          <w:rFonts w:ascii="Times New Roman"/>
          <w:b w:val="false"/>
          <w:i w:val="false"/>
          <w:color w:val="000000"/>
          <w:sz w:val="28"/>
        </w:rPr>
        <w:t>
      17. Субъекты, оказывающие услуги подъездных путей, которые являются вспомогательной деятельностью, и обслуживают основную деятельность (предприятия промышленного, горно-химического, металлургического комплексов и другие), вместо номенклатуры расходов могут использовать номенклатуру ресурсов для представления затрат в разрезе служб по видам затрат (статьи затрат).</w:t>
      </w:r>
    </w:p>
    <w:bookmarkEnd w:id="7"/>
    <w:bookmarkStart w:name="z79" w:id="8"/>
    <w:p>
      <w:pPr>
        <w:spacing w:after="0"/>
        <w:ind w:left="0"/>
        <w:jc w:val="left"/>
      </w:pPr>
      <w:r>
        <w:rPr>
          <w:rFonts w:ascii="Times New Roman"/>
          <w:b/>
          <w:i w:val="false"/>
          <w:color w:val="000000"/>
        </w:rPr>
        <w:t xml:space="preserve"> 
4. Порядок распределения расходов и задействованных</w:t>
      </w:r>
      <w:r>
        <w:br/>
      </w:r>
      <w:r>
        <w:rPr>
          <w:rFonts w:ascii="Times New Roman"/>
          <w:b/>
          <w:i w:val="false"/>
          <w:color w:val="000000"/>
        </w:rPr>
        <w:t>
активов по измерителям услуг подъездных путей</w:t>
      </w:r>
    </w:p>
    <w:bookmarkEnd w:id="8"/>
    <w:bookmarkStart w:name="z80" w:id="9"/>
    <w:p>
      <w:pPr>
        <w:spacing w:after="0"/>
        <w:ind w:left="0"/>
        <w:jc w:val="both"/>
      </w:pPr>
      <w:r>
        <w:rPr>
          <w:rFonts w:ascii="Times New Roman"/>
          <w:b w:val="false"/>
          <w:i w:val="false"/>
          <w:color w:val="000000"/>
          <w:sz w:val="28"/>
        </w:rPr>
        <w:t>
      18. На стадии разделения затрат на измерители услуг затраты участка общецеховых расходов (активы и соответствующие накладные расходы) распределяются на центры затрат с учетом структуры самих общецеховых расходов:</w:t>
      </w:r>
      <w:r>
        <w:br/>
      </w:r>
      <w:r>
        <w:rPr>
          <w:rFonts w:ascii="Times New Roman"/>
          <w:b w:val="false"/>
          <w:i w:val="false"/>
          <w:color w:val="000000"/>
          <w:sz w:val="28"/>
        </w:rPr>
        <w:t>
</w:t>
      </w:r>
      <w:r>
        <w:rPr>
          <w:rFonts w:ascii="Times New Roman"/>
          <w:b w:val="false"/>
          <w:i w:val="false"/>
          <w:color w:val="000000"/>
          <w:sz w:val="28"/>
        </w:rPr>
        <w:t>
      1) общецеховые расходы, связанные с персоналом распределяются пропорционально фонду оплаты труда производственного персонала;</w:t>
      </w:r>
      <w:r>
        <w:br/>
      </w:r>
      <w:r>
        <w:rPr>
          <w:rFonts w:ascii="Times New Roman"/>
          <w:b w:val="false"/>
          <w:i w:val="false"/>
          <w:color w:val="000000"/>
          <w:sz w:val="28"/>
        </w:rPr>
        <w:t>
</w:t>
      </w:r>
      <w:r>
        <w:rPr>
          <w:rFonts w:ascii="Times New Roman"/>
          <w:b w:val="false"/>
          <w:i w:val="false"/>
          <w:color w:val="000000"/>
          <w:sz w:val="28"/>
        </w:rPr>
        <w:t>
      2) общецеховые расходы, связанные с основными средствами общего характера распределяются пропорционально показателю, отражающему степень использования этих основных средств соответствующими центрами затрат (пропорционально остаточной стоимости основных средств центров затрат, обслуживаемых общими основными средствами или прямых производственных затрат).</w:t>
      </w:r>
      <w:r>
        <w:br/>
      </w:r>
      <w:r>
        <w:rPr>
          <w:rFonts w:ascii="Times New Roman"/>
          <w:b w:val="false"/>
          <w:i w:val="false"/>
          <w:color w:val="000000"/>
          <w:sz w:val="28"/>
        </w:rPr>
        <w:t>
</w:t>
      </w:r>
      <w:r>
        <w:rPr>
          <w:rFonts w:ascii="Times New Roman"/>
          <w:b w:val="false"/>
          <w:i w:val="false"/>
          <w:color w:val="000000"/>
          <w:sz w:val="28"/>
        </w:rPr>
        <w:t>
      19. Распределение расходов и задействованных активов на измерители услуг подъездных путей состоит из следующих этапов:</w:t>
      </w:r>
      <w:r>
        <w:br/>
      </w:r>
      <w:r>
        <w:rPr>
          <w:rFonts w:ascii="Times New Roman"/>
          <w:b w:val="false"/>
          <w:i w:val="false"/>
          <w:color w:val="000000"/>
          <w:sz w:val="28"/>
        </w:rPr>
        <w:t>
</w:t>
      </w:r>
      <w:r>
        <w:rPr>
          <w:rFonts w:ascii="Times New Roman"/>
          <w:b w:val="false"/>
          <w:i w:val="false"/>
          <w:color w:val="000000"/>
          <w:sz w:val="28"/>
        </w:rPr>
        <w:t>
      1) отнесение затрат и задействованных активов центров затрат на измерители производственных операций и расчет расходных ставок (перечень измерителей производственных операций и пропорции отнесения активов и затрат приведены в приложении настоящих Правил);</w:t>
      </w:r>
      <w:r>
        <w:br/>
      </w:r>
      <w:r>
        <w:rPr>
          <w:rFonts w:ascii="Times New Roman"/>
          <w:b w:val="false"/>
          <w:i w:val="false"/>
          <w:color w:val="000000"/>
          <w:sz w:val="28"/>
        </w:rPr>
        <w:t>
</w:t>
      </w:r>
      <w:r>
        <w:rPr>
          <w:rFonts w:ascii="Times New Roman"/>
          <w:b w:val="false"/>
          <w:i w:val="false"/>
          <w:color w:val="000000"/>
          <w:sz w:val="28"/>
        </w:rPr>
        <w:t>
      2) разделение расчетных объемов измерителей производственных операций на измерители услуг и расчет себестоимости регулируемых услуг на основе расходных ставок (порядок разделения расчетных объемов измерителей производственных операций на регулируемые услуги приведены в приложении настоящих Правил).</w:t>
      </w:r>
      <w:r>
        <w:br/>
      </w:r>
      <w:r>
        <w:rPr>
          <w:rFonts w:ascii="Times New Roman"/>
          <w:b w:val="false"/>
          <w:i w:val="false"/>
          <w:color w:val="000000"/>
          <w:sz w:val="28"/>
        </w:rPr>
        <w:t>
</w:t>
      </w:r>
      <w:r>
        <w:rPr>
          <w:rFonts w:ascii="Times New Roman"/>
          <w:b w:val="false"/>
          <w:i w:val="false"/>
          <w:color w:val="000000"/>
          <w:sz w:val="28"/>
        </w:rPr>
        <w:t>
      20. Если каждый центр затрат имеет по одному измерителю производственных операций, то все прямые производственные, накладные расходы и отнесенные доли общецеховых накладных расходов на соответствующий центр затрат относится на его один измеритель и соответственно основные средства.</w:t>
      </w:r>
      <w:r>
        <w:br/>
      </w:r>
      <w:r>
        <w:rPr>
          <w:rFonts w:ascii="Times New Roman"/>
          <w:b w:val="false"/>
          <w:i w:val="false"/>
          <w:color w:val="000000"/>
          <w:sz w:val="28"/>
        </w:rPr>
        <w:t>
</w:t>
      </w:r>
      <w:r>
        <w:rPr>
          <w:rFonts w:ascii="Times New Roman"/>
          <w:b w:val="false"/>
          <w:i w:val="false"/>
          <w:color w:val="000000"/>
          <w:sz w:val="28"/>
        </w:rPr>
        <w:t>
      21. Если центр затрат имеет несколько измерителей, то прямые производственные затраты и основные средства должны распределяться на эти измерители по степени их задействованности на соответствующих производственных операциях.</w:t>
      </w:r>
      <w:r>
        <w:br/>
      </w:r>
      <w:r>
        <w:rPr>
          <w:rFonts w:ascii="Times New Roman"/>
          <w:b w:val="false"/>
          <w:i w:val="false"/>
          <w:color w:val="000000"/>
          <w:sz w:val="28"/>
        </w:rPr>
        <w:t>
</w:t>
      </w:r>
      <w:r>
        <w:rPr>
          <w:rFonts w:ascii="Times New Roman"/>
          <w:b w:val="false"/>
          <w:i w:val="false"/>
          <w:color w:val="000000"/>
          <w:sz w:val="28"/>
        </w:rPr>
        <w:t>
      22. Накладные расходы относятся на несколько измерителей производственных операций с учетом структуры самих расходов:</w:t>
      </w:r>
      <w:r>
        <w:br/>
      </w:r>
      <w:r>
        <w:rPr>
          <w:rFonts w:ascii="Times New Roman"/>
          <w:b w:val="false"/>
          <w:i w:val="false"/>
          <w:color w:val="000000"/>
          <w:sz w:val="28"/>
        </w:rPr>
        <w:t>
</w:t>
      </w:r>
      <w:r>
        <w:rPr>
          <w:rFonts w:ascii="Times New Roman"/>
          <w:b w:val="false"/>
          <w:i w:val="false"/>
          <w:color w:val="000000"/>
          <w:sz w:val="28"/>
        </w:rPr>
        <w:t>
      1) накладные расходы, связанные с обслуживанием персонала (отпускные, командировочные, техника безопасности и охрана труда, по временной нетрудоспособности, медосмотр, проездные, набор и подготовка рабочей силы и другие) - пропорционально отнесенному фонду оплаты труда производственного персонала;</w:t>
      </w:r>
      <w:r>
        <w:br/>
      </w:r>
      <w:r>
        <w:rPr>
          <w:rFonts w:ascii="Times New Roman"/>
          <w:b w:val="false"/>
          <w:i w:val="false"/>
          <w:color w:val="000000"/>
          <w:sz w:val="28"/>
        </w:rPr>
        <w:t>
</w:t>
      </w:r>
      <w:r>
        <w:rPr>
          <w:rFonts w:ascii="Times New Roman"/>
          <w:b w:val="false"/>
          <w:i w:val="false"/>
          <w:color w:val="000000"/>
          <w:sz w:val="28"/>
        </w:rPr>
        <w:t>
      2) накладные расходы, связанные с содержанием основных средств и используемые в обслуживании основного производства общего характера – пропорционально отнесению соответствующих основных средств, характерных только для подъездных путей, и необходимые для обслуживания основных средств, непосредственно участвующих в оказании регулируемых услуг подъездных путей специфического характера - на измерители производственных операций или пропорционально отнесенному фонду оплаты труда производственного персонала или прямым производственным расходам.</w:t>
      </w:r>
      <w:r>
        <w:br/>
      </w:r>
      <w:r>
        <w:rPr>
          <w:rFonts w:ascii="Times New Roman"/>
          <w:b w:val="false"/>
          <w:i w:val="false"/>
          <w:color w:val="000000"/>
          <w:sz w:val="28"/>
        </w:rPr>
        <w:t>
</w:t>
      </w:r>
      <w:r>
        <w:rPr>
          <w:rFonts w:ascii="Times New Roman"/>
          <w:b w:val="false"/>
          <w:i w:val="false"/>
          <w:color w:val="000000"/>
          <w:sz w:val="28"/>
        </w:rPr>
        <w:t>
      23. По отнесенным основным средствам одновременно определяются и размеры износа основных средств, отнесенные на измерители производственных операций.</w:t>
      </w:r>
      <w:r>
        <w:br/>
      </w:r>
      <w:r>
        <w:rPr>
          <w:rFonts w:ascii="Times New Roman"/>
          <w:b w:val="false"/>
          <w:i w:val="false"/>
          <w:color w:val="000000"/>
          <w:sz w:val="28"/>
        </w:rPr>
        <w:t>
</w:t>
      </w:r>
      <w:r>
        <w:rPr>
          <w:rFonts w:ascii="Times New Roman"/>
          <w:b w:val="false"/>
          <w:i w:val="false"/>
          <w:color w:val="000000"/>
          <w:sz w:val="28"/>
        </w:rPr>
        <w:t>
      24. Порядок отнесения основных средств на измерители производственных операций должен соответствовать порядку отнесения соответствующих затрат, приведенному в приложении к настоящим Правилам.</w:t>
      </w:r>
      <w:r>
        <w:br/>
      </w:r>
      <w:r>
        <w:rPr>
          <w:rFonts w:ascii="Times New Roman"/>
          <w:b w:val="false"/>
          <w:i w:val="false"/>
          <w:color w:val="000000"/>
          <w:sz w:val="28"/>
        </w:rPr>
        <w:t>
</w:t>
      </w:r>
      <w:r>
        <w:rPr>
          <w:rFonts w:ascii="Times New Roman"/>
          <w:b w:val="false"/>
          <w:i w:val="false"/>
          <w:color w:val="000000"/>
          <w:sz w:val="28"/>
        </w:rPr>
        <w:t>
      25. Расходы периода относятся на измерители услуг с учетом структуры самих расходов периода:</w:t>
      </w:r>
      <w:r>
        <w:br/>
      </w:r>
      <w:r>
        <w:rPr>
          <w:rFonts w:ascii="Times New Roman"/>
          <w:b w:val="false"/>
          <w:i w:val="false"/>
          <w:color w:val="000000"/>
          <w:sz w:val="28"/>
        </w:rPr>
        <w:t>
</w:t>
      </w:r>
      <w:r>
        <w:rPr>
          <w:rFonts w:ascii="Times New Roman"/>
          <w:b w:val="false"/>
          <w:i w:val="false"/>
          <w:color w:val="000000"/>
          <w:sz w:val="28"/>
        </w:rPr>
        <w:t>
      1) в части управления производством (административные расходы – заработная плата административного персонала, расходы по обеспечению деятельности административного персонала) - пропорционально отнесенным измерителям услуг фонда оплаты труда производственного персонала;</w:t>
      </w:r>
      <w:r>
        <w:br/>
      </w:r>
      <w:r>
        <w:rPr>
          <w:rFonts w:ascii="Times New Roman"/>
          <w:b w:val="false"/>
          <w:i w:val="false"/>
          <w:color w:val="000000"/>
          <w:sz w:val="28"/>
        </w:rPr>
        <w:t>
</w:t>
      </w:r>
      <w:r>
        <w:rPr>
          <w:rFonts w:ascii="Times New Roman"/>
          <w:b w:val="false"/>
          <w:i w:val="false"/>
          <w:color w:val="000000"/>
          <w:sz w:val="28"/>
        </w:rPr>
        <w:t>
      2) расходы по содержанию административных зданий и служебного транспорта - пропорционально отнесенным измерителям услуг фонда оплаты труда производственного персонала;</w:t>
      </w:r>
      <w:r>
        <w:br/>
      </w:r>
      <w:r>
        <w:rPr>
          <w:rFonts w:ascii="Times New Roman"/>
          <w:b w:val="false"/>
          <w:i w:val="false"/>
          <w:color w:val="000000"/>
          <w:sz w:val="28"/>
        </w:rPr>
        <w:t>
</w:t>
      </w:r>
      <w:r>
        <w:rPr>
          <w:rFonts w:ascii="Times New Roman"/>
          <w:b w:val="false"/>
          <w:i w:val="false"/>
          <w:color w:val="000000"/>
          <w:sz w:val="28"/>
        </w:rPr>
        <w:t>
      3) общехозяйственные расходы производственного характера по содержанию объектов (лаборатории, экспериментальные цеха и другие) – пропорционально основным средствам (первой и второй категории), для обслуживания которых они функционируют;</w:t>
      </w:r>
      <w:r>
        <w:br/>
      </w:r>
      <w:r>
        <w:rPr>
          <w:rFonts w:ascii="Times New Roman"/>
          <w:b w:val="false"/>
          <w:i w:val="false"/>
          <w:color w:val="000000"/>
          <w:sz w:val="28"/>
        </w:rPr>
        <w:t>
</w:t>
      </w:r>
      <w:r>
        <w:rPr>
          <w:rFonts w:ascii="Times New Roman"/>
          <w:b w:val="false"/>
          <w:i w:val="false"/>
          <w:color w:val="000000"/>
          <w:sz w:val="28"/>
        </w:rPr>
        <w:t>
      4) проценты по целевым кредитам по приобретению основных средств – по степени участия приобретаемого основного средства на те услуги для производства которых они предназначены.</w:t>
      </w:r>
      <w:r>
        <w:br/>
      </w:r>
      <w:r>
        <w:rPr>
          <w:rFonts w:ascii="Times New Roman"/>
          <w:b w:val="false"/>
          <w:i w:val="false"/>
          <w:color w:val="000000"/>
          <w:sz w:val="28"/>
        </w:rPr>
        <w:t>
</w:t>
      </w:r>
      <w:r>
        <w:rPr>
          <w:rFonts w:ascii="Times New Roman"/>
          <w:b w:val="false"/>
          <w:i w:val="false"/>
          <w:color w:val="000000"/>
          <w:sz w:val="28"/>
        </w:rPr>
        <w:t>
      26. Расходные ставки определяются делением основных и накладных производственных расходов, общецеховых накладных расходов, отнесенных на измерители производственных операций, на их расчетные объемы. Полные расходные ставки определяются путем распределения расходов периода на те же измерители, что и основные и накладные производственные расходы.</w:t>
      </w:r>
      <w:r>
        <w:br/>
      </w:r>
      <w:r>
        <w:rPr>
          <w:rFonts w:ascii="Times New Roman"/>
          <w:b w:val="false"/>
          <w:i w:val="false"/>
          <w:color w:val="000000"/>
          <w:sz w:val="28"/>
        </w:rPr>
        <w:t>
</w:t>
      </w:r>
      <w:r>
        <w:rPr>
          <w:rFonts w:ascii="Times New Roman"/>
          <w:b w:val="false"/>
          <w:i w:val="false"/>
          <w:color w:val="000000"/>
          <w:sz w:val="28"/>
        </w:rPr>
        <w:t>
      27. Значения отнесенных затрат на услуги определяется суммированием произведений отнесенных объемов измерителей производственных операций на соответствующие расходные ставки.</w:t>
      </w:r>
      <w:r>
        <w:br/>
      </w:r>
      <w:r>
        <w:rPr>
          <w:rFonts w:ascii="Times New Roman"/>
          <w:b w:val="false"/>
          <w:i w:val="false"/>
          <w:color w:val="000000"/>
          <w:sz w:val="28"/>
        </w:rPr>
        <w:t>
</w:t>
      </w:r>
      <w:r>
        <w:rPr>
          <w:rFonts w:ascii="Times New Roman"/>
          <w:b w:val="false"/>
          <w:i w:val="false"/>
          <w:color w:val="000000"/>
          <w:sz w:val="28"/>
        </w:rPr>
        <w:t>
      28. При наличии у Субъекта внутрицеховых путей собственного потребления, для расчета себестоимости и тарифов для внешних клиентов, принимаются затраты, приходящиеся только на объекты (подъездные пути и сооружения) общего пользования (для оказания услуг как для внешнего клиента, так и собственного потребления). При этом затраты определяются как сумма произведения отнесенных объемов измерителей производственных операций для общего пользования на соответствующие расходные ставки.</w:t>
      </w:r>
      <w:r>
        <w:br/>
      </w:r>
      <w:r>
        <w:rPr>
          <w:rFonts w:ascii="Times New Roman"/>
          <w:b w:val="false"/>
          <w:i w:val="false"/>
          <w:color w:val="000000"/>
          <w:sz w:val="28"/>
        </w:rPr>
        <w:t>
</w:t>
      </w:r>
      <w:r>
        <w:rPr>
          <w:rFonts w:ascii="Times New Roman"/>
          <w:b w:val="false"/>
          <w:i w:val="false"/>
          <w:color w:val="000000"/>
          <w:sz w:val="28"/>
        </w:rPr>
        <w:t>
      29. Расходы периода распределяются на все услуги, в том числе на собственное потребление Субъекта.</w:t>
      </w:r>
      <w:r>
        <w:br/>
      </w:r>
      <w:r>
        <w:rPr>
          <w:rFonts w:ascii="Times New Roman"/>
          <w:b w:val="false"/>
          <w:i w:val="false"/>
          <w:color w:val="000000"/>
          <w:sz w:val="28"/>
        </w:rPr>
        <w:t>
</w:t>
      </w:r>
      <w:r>
        <w:rPr>
          <w:rFonts w:ascii="Times New Roman"/>
          <w:b w:val="false"/>
          <w:i w:val="false"/>
          <w:color w:val="000000"/>
          <w:sz w:val="28"/>
        </w:rPr>
        <w:t>
      30. Отнесение осуществленных затрат Субъекта на измерители производственных операций и услуг подъездных путей в виде табличной формы по разделению затрат приведено в приложении к настоящим Правилам.</w:t>
      </w:r>
    </w:p>
    <w:bookmarkEnd w:id="9"/>
    <w:bookmarkStart w:name="z103" w:id="10"/>
    <w:p>
      <w:pPr>
        <w:spacing w:after="0"/>
        <w:ind w:left="0"/>
        <w:jc w:val="left"/>
      </w:pPr>
      <w:r>
        <w:rPr>
          <w:rFonts w:ascii="Times New Roman"/>
          <w:b/>
          <w:i w:val="false"/>
          <w:color w:val="000000"/>
        </w:rPr>
        <w:t xml:space="preserve"> 
5. Порядок раздельного учета доходов по регулируемым</w:t>
      </w:r>
      <w:r>
        <w:br/>
      </w:r>
      <w:r>
        <w:rPr>
          <w:rFonts w:ascii="Times New Roman"/>
          <w:b/>
          <w:i w:val="false"/>
          <w:color w:val="000000"/>
        </w:rPr>
        <w:t>
услугам подъездных путей</w:t>
      </w:r>
    </w:p>
    <w:bookmarkEnd w:id="10"/>
    <w:bookmarkStart w:name="z104" w:id="11"/>
    <w:p>
      <w:pPr>
        <w:spacing w:after="0"/>
        <w:ind w:left="0"/>
        <w:jc w:val="both"/>
      </w:pPr>
      <w:r>
        <w:rPr>
          <w:rFonts w:ascii="Times New Roman"/>
          <w:b w:val="false"/>
          <w:i w:val="false"/>
          <w:color w:val="000000"/>
          <w:sz w:val="28"/>
        </w:rPr>
        <w:t>
      31. Учет доходов ведется по каждой услуге Субъектов, которые могут иметь доходы от основной, подсобно-вспомогательной и других видов деятельности.</w:t>
      </w:r>
      <w:r>
        <w:br/>
      </w:r>
      <w:r>
        <w:rPr>
          <w:rFonts w:ascii="Times New Roman"/>
          <w:b w:val="false"/>
          <w:i w:val="false"/>
          <w:color w:val="000000"/>
          <w:sz w:val="28"/>
        </w:rPr>
        <w:t>
</w:t>
      </w:r>
      <w:r>
        <w:rPr>
          <w:rFonts w:ascii="Times New Roman"/>
          <w:b w:val="false"/>
          <w:i w:val="false"/>
          <w:color w:val="000000"/>
          <w:sz w:val="28"/>
        </w:rPr>
        <w:t>
      32. Доходы от предоставления каждого вида регулируемых услуг определяются исходя из объемов соответствующих видов услуг и тарифов, по которым указанные виды услуг были оказаны внешним пользователям. Доходы от оказания услуг прямо относятся по видам регулируемых услуг на основе данных первичных документов.</w:t>
      </w:r>
    </w:p>
    <w:bookmarkEnd w:id="11"/>
    <w:bookmarkStart w:name="z106" w:id="12"/>
    <w:p>
      <w:pPr>
        <w:spacing w:after="0"/>
        <w:ind w:left="0"/>
        <w:jc w:val="left"/>
      </w:pPr>
      <w:r>
        <w:rPr>
          <w:rFonts w:ascii="Times New Roman"/>
          <w:b/>
          <w:i w:val="false"/>
          <w:color w:val="000000"/>
        </w:rPr>
        <w:t xml:space="preserve"> 
6. Требования к табличным формам финансово-статистической</w:t>
      </w:r>
      <w:r>
        <w:br/>
      </w:r>
      <w:r>
        <w:rPr>
          <w:rFonts w:ascii="Times New Roman"/>
          <w:b/>
          <w:i w:val="false"/>
          <w:color w:val="000000"/>
        </w:rPr>
        <w:t>
информации по раздельному учету доходов, затрат и задействованных</w:t>
      </w:r>
      <w:r>
        <w:br/>
      </w:r>
      <w:r>
        <w:rPr>
          <w:rFonts w:ascii="Times New Roman"/>
          <w:b/>
          <w:i w:val="false"/>
          <w:color w:val="000000"/>
        </w:rPr>
        <w:t>
активов субъектов, оказывающих услуги подъездных путей,</w:t>
      </w:r>
      <w:r>
        <w:br/>
      </w:r>
      <w:r>
        <w:rPr>
          <w:rFonts w:ascii="Times New Roman"/>
          <w:b/>
          <w:i w:val="false"/>
          <w:color w:val="000000"/>
        </w:rPr>
        <w:t>
для ведения мониторинга за их деятельностью</w:t>
      </w:r>
    </w:p>
    <w:bookmarkEnd w:id="12"/>
    <w:bookmarkStart w:name="z107" w:id="13"/>
    <w:p>
      <w:pPr>
        <w:spacing w:after="0"/>
        <w:ind w:left="0"/>
        <w:jc w:val="both"/>
      </w:pPr>
      <w:r>
        <w:rPr>
          <w:rFonts w:ascii="Times New Roman"/>
          <w:b w:val="false"/>
          <w:i w:val="false"/>
          <w:color w:val="000000"/>
          <w:sz w:val="28"/>
        </w:rPr>
        <w:t>
      33. Для формирования информации по учету затрат и доходов используется структура внутренних финансовых отчетностей существующих в железнодорожном транспорте указанная в приложении к настоящим Правилам.</w:t>
      </w:r>
      <w:r>
        <w:br/>
      </w:r>
      <w:r>
        <w:rPr>
          <w:rFonts w:ascii="Times New Roman"/>
          <w:b w:val="false"/>
          <w:i w:val="false"/>
          <w:color w:val="000000"/>
          <w:sz w:val="28"/>
        </w:rPr>
        <w:t>
      34. Порядок расчета расходных ставок, себестоимости и степени задействованности активов на регулируемые услуги подъездных путей приводится в приложении к настоящим Правилам.</w:t>
      </w:r>
      <w:r>
        <w:br/>
      </w:r>
      <w:r>
        <w:rPr>
          <w:rFonts w:ascii="Times New Roman"/>
          <w:b w:val="false"/>
          <w:i w:val="false"/>
          <w:color w:val="000000"/>
          <w:sz w:val="28"/>
        </w:rPr>
        <w:t>
</w:t>
      </w:r>
      <w:r>
        <w:rPr>
          <w:rFonts w:ascii="Times New Roman"/>
          <w:b w:val="false"/>
          <w:i w:val="false"/>
          <w:color w:val="000000"/>
          <w:sz w:val="28"/>
        </w:rPr>
        <w:t>
      35. Таблицы по раздельному учету доходов, затрат и задействованных активов субъектов, оказывающих услуги подъездных путей приведены в приложении к настоящим Правилам.</w:t>
      </w:r>
      <w:r>
        <w:br/>
      </w:r>
      <w:r>
        <w:rPr>
          <w:rFonts w:ascii="Times New Roman"/>
          <w:b w:val="false"/>
          <w:i w:val="false"/>
          <w:color w:val="000000"/>
          <w:sz w:val="28"/>
        </w:rPr>
        <w:t>
</w:t>
      </w:r>
      <w:r>
        <w:rPr>
          <w:rFonts w:ascii="Times New Roman"/>
          <w:b w:val="false"/>
          <w:i w:val="false"/>
          <w:color w:val="000000"/>
          <w:sz w:val="28"/>
        </w:rPr>
        <w:t>
      36. Субъекты ежегодно не позднее 1 мая текущего года представляют информацию за предыдущий год в уполномоченный орган на электронном и бумажном носителях, согласно приложению к настоящим Правилам. Информация на бумажном носителе подписывается руководителем, главным бухгалтером и исполнителем субъекта и заверяется печатью. Информация на электронном носителе должна соответствовать информации, предоставленной на бумажном носителе.</w:t>
      </w:r>
      <w:r>
        <w:br/>
      </w:r>
      <w:r>
        <w:rPr>
          <w:rFonts w:ascii="Times New Roman"/>
          <w:b w:val="false"/>
          <w:i w:val="false"/>
          <w:color w:val="000000"/>
          <w:sz w:val="28"/>
        </w:rPr>
        <w:t>
      </w:t>
      </w:r>
      <w:r>
        <w:rPr>
          <w:rFonts w:ascii="Times New Roman"/>
          <w:b w:val="false"/>
          <w:i w:val="false"/>
          <w:color w:val="ff0000"/>
          <w:sz w:val="28"/>
        </w:rPr>
        <w:t xml:space="preserve">Сноска. Пункт 36 с изменениями, внесенными приказом Председателя Агентства РК по регулированию естественных монополий от 24.09.2010 </w:t>
      </w:r>
      <w:r>
        <w:rPr>
          <w:rFonts w:ascii="Times New Roman"/>
          <w:b w:val="false"/>
          <w:i w:val="false"/>
          <w:color w:val="000000"/>
          <w:sz w:val="28"/>
        </w:rPr>
        <w:t>№ 279-ОД</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13"/>
    <w:bookmarkStart w:name="z110" w:id="1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ведения раздельного</w:t>
      </w:r>
      <w:r>
        <w:br/>
      </w:r>
      <w:r>
        <w:rPr>
          <w:rFonts w:ascii="Times New Roman"/>
          <w:b w:val="false"/>
          <w:i w:val="false"/>
          <w:color w:val="000000"/>
          <w:sz w:val="28"/>
        </w:rPr>
        <w:t xml:space="preserve">
учета доходов, затрат и   </w:t>
      </w:r>
      <w:r>
        <w:br/>
      </w:r>
      <w:r>
        <w:rPr>
          <w:rFonts w:ascii="Times New Roman"/>
          <w:b w:val="false"/>
          <w:i w:val="false"/>
          <w:color w:val="000000"/>
          <w:sz w:val="28"/>
        </w:rPr>
        <w:t xml:space="preserve">
задействованных активов   </w:t>
      </w:r>
      <w:r>
        <w:br/>
      </w:r>
      <w:r>
        <w:rPr>
          <w:rFonts w:ascii="Times New Roman"/>
          <w:b w:val="false"/>
          <w:i w:val="false"/>
          <w:color w:val="000000"/>
          <w:sz w:val="28"/>
        </w:rPr>
        <w:t xml:space="preserve">
субъектами естественных,  </w:t>
      </w:r>
      <w:r>
        <w:br/>
      </w:r>
      <w:r>
        <w:rPr>
          <w:rFonts w:ascii="Times New Roman"/>
          <w:b w:val="false"/>
          <w:i w:val="false"/>
          <w:color w:val="000000"/>
          <w:sz w:val="28"/>
        </w:rPr>
        <w:t xml:space="preserve">
монополий, оказывающими   </w:t>
      </w:r>
      <w:r>
        <w:br/>
      </w:r>
      <w:r>
        <w:rPr>
          <w:rFonts w:ascii="Times New Roman"/>
          <w:b w:val="false"/>
          <w:i w:val="false"/>
          <w:color w:val="000000"/>
          <w:sz w:val="28"/>
        </w:rPr>
        <w:t>
регулируемые услуги подъездных</w:t>
      </w:r>
      <w:r>
        <w:br/>
      </w:r>
      <w:r>
        <w:rPr>
          <w:rFonts w:ascii="Times New Roman"/>
          <w:b w:val="false"/>
          <w:i w:val="false"/>
          <w:color w:val="000000"/>
          <w:sz w:val="28"/>
        </w:rPr>
        <w:t xml:space="preserve">
путей            </w:t>
      </w:r>
    </w:p>
    <w:bookmarkEnd w:id="14"/>
    <w:bookmarkStart w:name="z111" w:id="15"/>
    <w:p>
      <w:pPr>
        <w:spacing w:after="0"/>
        <w:ind w:left="0"/>
        <w:jc w:val="both"/>
      </w:pPr>
      <w:r>
        <w:rPr>
          <w:rFonts w:ascii="Times New Roman"/>
          <w:b w:val="false"/>
          <w:i w:val="false"/>
          <w:color w:val="000000"/>
          <w:sz w:val="28"/>
        </w:rPr>
        <w:t>           
</w:t>
      </w:r>
      <w:r>
        <w:rPr>
          <w:rFonts w:ascii="Times New Roman"/>
          <w:b/>
          <w:i w:val="false"/>
          <w:color w:val="000000"/>
          <w:sz w:val="28"/>
        </w:rPr>
        <w:t>Таблица о производственно-финансовой деятельности</w:t>
      </w:r>
      <w:r>
        <w:br/>
      </w:r>
      <w:r>
        <w:rPr>
          <w:rFonts w:ascii="Times New Roman"/>
          <w:b w:val="false"/>
          <w:i w:val="false"/>
          <w:color w:val="000000"/>
          <w:sz w:val="28"/>
        </w:rPr>
        <w:t>
        </w:t>
      </w:r>
      <w:r>
        <w:rPr>
          <w:rFonts w:ascii="Times New Roman"/>
          <w:b/>
          <w:i w:val="false"/>
          <w:color w:val="000000"/>
          <w:sz w:val="28"/>
        </w:rPr>
        <w:t>__________________________________________ за 20__ год</w:t>
      </w:r>
      <w:r>
        <w:br/>
      </w:r>
      <w:r>
        <w:rPr>
          <w:rFonts w:ascii="Times New Roman"/>
          <w:b w:val="false"/>
          <w:i w:val="false"/>
          <w:color w:val="000000"/>
          <w:sz w:val="28"/>
        </w:rPr>
        <w:t>
         наименование субъекта естественных монополий</w:t>
      </w:r>
    </w:p>
    <w:bookmarkEnd w:id="15"/>
    <w:bookmarkStart w:name="z112" w:id="16"/>
    <w:p>
      <w:pPr>
        <w:spacing w:after="0"/>
        <w:ind w:left="0"/>
        <w:jc w:val="both"/>
      </w:pPr>
      <w:r>
        <w:rPr>
          <w:rFonts w:ascii="Times New Roman"/>
          <w:b w:val="false"/>
          <w:i w:val="false"/>
          <w:color w:val="000000"/>
          <w:sz w:val="28"/>
        </w:rPr>
        <w:t>      
</w:t>
      </w:r>
      <w:r>
        <w:rPr>
          <w:rFonts w:ascii="Times New Roman"/>
          <w:b/>
          <w:i w:val="false"/>
          <w:color w:val="000000"/>
          <w:sz w:val="28"/>
        </w:rPr>
        <w:t xml:space="preserve"> 1. Расходы по статьям и элементам затрат за отчетный период</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2971"/>
        <w:gridCol w:w="1336"/>
        <w:gridCol w:w="1337"/>
        <w:gridCol w:w="2085"/>
        <w:gridCol w:w="1337"/>
        <w:gridCol w:w="1337"/>
        <w:gridCol w:w="1337"/>
        <w:gridCol w:w="1357"/>
      </w:tblGrid>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центров затрат</w:t>
            </w:r>
            <w:r>
              <w:br/>
            </w:r>
            <w:r>
              <w:rPr>
                <w:rFonts w:ascii="Times New Roman"/>
                <w:b w:val="false"/>
                <w:i w:val="false"/>
                <w:color w:val="000000"/>
                <w:sz w:val="20"/>
              </w:rPr>
              <w:t>
</w:t>
            </w:r>
            <w:r>
              <w:rPr>
                <w:rFonts w:ascii="Times New Roman"/>
                <w:b/>
                <w:i w:val="false"/>
                <w:color w:val="000000"/>
                <w:sz w:val="20"/>
              </w:rPr>
              <w:t>(участков)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измерители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w:t>
            </w:r>
            <w:r>
              <w:br/>
            </w:r>
            <w:r>
              <w:rPr>
                <w:rFonts w:ascii="Times New Roman"/>
                <w:b w:val="false"/>
                <w:i w:val="false"/>
                <w:color w:val="000000"/>
                <w:sz w:val="20"/>
              </w:rPr>
              <w:t>
</w:t>
            </w:r>
            <w:r>
              <w:rPr>
                <w:rFonts w:ascii="Times New Roman"/>
                <w:b/>
                <w:i w:val="false"/>
                <w:color w:val="000000"/>
                <w:sz w:val="20"/>
              </w:rPr>
              <w:t>измерителя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Расходная</w:t>
            </w:r>
            <w:r>
              <w:br/>
            </w:r>
            <w:r>
              <w:rPr>
                <w:rFonts w:ascii="Times New Roman"/>
                <w:b w:val="false"/>
                <w:i w:val="false"/>
                <w:color w:val="000000"/>
                <w:sz w:val="20"/>
              </w:rPr>
              <w:t>
</w:t>
            </w:r>
            <w:r>
              <w:rPr>
                <w:rFonts w:ascii="Times New Roman"/>
                <w:b/>
                <w:i w:val="false"/>
                <w:color w:val="000000"/>
                <w:sz w:val="20"/>
              </w:rPr>
              <w:t>ставка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w:t>
            </w: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 движения</w:t>
            </w:r>
            <w:r>
              <w:br/>
            </w:r>
            <w:r>
              <w:rPr>
                <w:rFonts w:ascii="Times New Roman"/>
                <w:b w:val="false"/>
                <w:i w:val="false"/>
                <w:color w:val="000000"/>
                <w:sz w:val="20"/>
              </w:rPr>
              <w:t>
</w:t>
            </w:r>
            <w:r>
              <w:rPr>
                <w:rFonts w:ascii="Times New Roman"/>
                <w:b/>
                <w:i w:val="false"/>
                <w:color w:val="000000"/>
                <w:sz w:val="20"/>
              </w:rPr>
              <w:t>и эксплуатации</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принятый,</w:t>
            </w:r>
            <w:r>
              <w:br/>
            </w:r>
            <w:r>
              <w:rPr>
                <w:rFonts w:ascii="Times New Roman"/>
                <w:b w:val="false"/>
                <w:i w:val="false"/>
                <w:color w:val="000000"/>
                <w:sz w:val="20"/>
              </w:rPr>
              <w:t>
</w:t>
            </w:r>
            <w:r>
              <w:rPr>
                <w:rFonts w:ascii="Times New Roman"/>
                <w:b w:val="false"/>
                <w:i w:val="false"/>
                <w:color w:val="000000"/>
                <w:sz w:val="20"/>
              </w:rPr>
              <w:t>отправленный и перера-</w:t>
            </w:r>
            <w:r>
              <w:br/>
            </w:r>
            <w:r>
              <w:rPr>
                <w:rFonts w:ascii="Times New Roman"/>
                <w:b w:val="false"/>
                <w:i w:val="false"/>
                <w:color w:val="000000"/>
                <w:sz w:val="20"/>
              </w:rPr>
              <w:t>
</w:t>
            </w:r>
            <w:r>
              <w:rPr>
                <w:rFonts w:ascii="Times New Roman"/>
                <w:b w:val="false"/>
                <w:i w:val="false"/>
                <w:color w:val="000000"/>
                <w:sz w:val="20"/>
              </w:rPr>
              <w:t>ботанный</w:t>
            </w:r>
            <w:r>
              <w:br/>
            </w:r>
            <w:r>
              <w:rPr>
                <w:rFonts w:ascii="Times New Roman"/>
                <w:b w:val="false"/>
                <w:i w:val="false"/>
                <w:color w:val="000000"/>
                <w:sz w:val="20"/>
              </w:rPr>
              <w:t>
</w:t>
            </w:r>
            <w:r>
              <w:rPr>
                <w:rFonts w:ascii="Times New Roman"/>
                <w:b w:val="false"/>
                <w:i w:val="false"/>
                <w:color w:val="000000"/>
                <w:sz w:val="20"/>
              </w:rPr>
              <w:t>вагон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товарного</w:t>
            </w:r>
            <w:r>
              <w:br/>
            </w:r>
            <w:r>
              <w:rPr>
                <w:rFonts w:ascii="Times New Roman"/>
                <w:b w:val="false"/>
                <w:i w:val="false"/>
                <w:color w:val="000000"/>
                <w:sz w:val="20"/>
              </w:rPr>
              <w:t>
</w:t>
            </w:r>
            <w:r>
              <w:rPr>
                <w:rFonts w:ascii="Times New Roman"/>
                <w:b w:val="false"/>
                <w:i w:val="false"/>
                <w:color w:val="000000"/>
                <w:sz w:val="20"/>
              </w:rPr>
              <w:t>кассира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тально</w:t>
            </w:r>
            <w:r>
              <w:br/>
            </w:r>
            <w:r>
              <w:rPr>
                <w:rFonts w:ascii="Times New Roman"/>
                <w:b w:val="false"/>
                <w:i w:val="false"/>
                <w:color w:val="000000"/>
                <w:sz w:val="20"/>
              </w:rPr>
              <w:t>
</w:t>
            </w:r>
            <w:r>
              <w:rPr>
                <w:rFonts w:ascii="Times New Roman"/>
                <w:b w:val="false"/>
                <w:i w:val="false"/>
                <w:color w:val="000000"/>
                <w:sz w:val="20"/>
              </w:rPr>
              <w:t>обработанный</w:t>
            </w:r>
            <w:r>
              <w:br/>
            </w:r>
            <w:r>
              <w:rPr>
                <w:rFonts w:ascii="Times New Roman"/>
                <w:b w:val="false"/>
                <w:i w:val="false"/>
                <w:color w:val="000000"/>
                <w:sz w:val="20"/>
              </w:rPr>
              <w:t>
</w:t>
            </w:r>
            <w:r>
              <w:rPr>
                <w:rFonts w:ascii="Times New Roman"/>
                <w:b w:val="false"/>
                <w:i w:val="false"/>
                <w:color w:val="000000"/>
                <w:sz w:val="20"/>
              </w:rPr>
              <w:t>вагон (прием</w:t>
            </w:r>
            <w:r>
              <w:br/>
            </w:r>
            <w:r>
              <w:rPr>
                <w:rFonts w:ascii="Times New Roman"/>
                <w:b w:val="false"/>
                <w:i w:val="false"/>
                <w:color w:val="000000"/>
                <w:sz w:val="20"/>
              </w:rPr>
              <w:t>
</w:t>
            </w:r>
            <w:r>
              <w:rPr>
                <w:rFonts w:ascii="Times New Roman"/>
                <w:b w:val="false"/>
                <w:i w:val="false"/>
                <w:color w:val="000000"/>
                <w:sz w:val="20"/>
              </w:rPr>
              <w:t>выдача</w:t>
            </w:r>
            <w:r>
              <w:br/>
            </w:r>
            <w:r>
              <w:rPr>
                <w:rFonts w:ascii="Times New Roman"/>
                <w:b w:val="false"/>
                <w:i w:val="false"/>
                <w:color w:val="000000"/>
                <w:sz w:val="20"/>
              </w:rPr>
              <w:t>
</w:t>
            </w:r>
            <w:r>
              <w:rPr>
                <w:rFonts w:ascii="Times New Roman"/>
                <w:b w:val="false"/>
                <w:i w:val="false"/>
                <w:color w:val="000000"/>
                <w:sz w:val="20"/>
              </w:rPr>
              <w:t>груза)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прямые</w:t>
            </w:r>
            <w:r>
              <w:br/>
            </w:r>
            <w:r>
              <w:rPr>
                <w:rFonts w:ascii="Times New Roman"/>
                <w:b w:val="false"/>
                <w:i w:val="false"/>
                <w:color w:val="000000"/>
                <w:sz w:val="20"/>
              </w:rPr>
              <w:t>
</w:t>
            </w:r>
            <w:r>
              <w:rPr>
                <w:rFonts w:ascii="Times New Roman"/>
                <w:b w:val="false"/>
                <w:i w:val="false"/>
                <w:color w:val="000000"/>
                <w:sz w:val="20"/>
              </w:rPr>
              <w:t>расходы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з/плата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расходы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общецеховых</w:t>
            </w:r>
            <w:r>
              <w:br/>
            </w:r>
            <w:r>
              <w:rPr>
                <w:rFonts w:ascii="Times New Roman"/>
                <w:b w:val="false"/>
                <w:i w:val="false"/>
                <w:color w:val="000000"/>
                <w:sz w:val="20"/>
              </w:rPr>
              <w:t>
</w:t>
            </w:r>
            <w:r>
              <w:rPr>
                <w:rFonts w:ascii="Times New Roman"/>
                <w:b w:val="false"/>
                <w:i w:val="false"/>
                <w:color w:val="000000"/>
                <w:sz w:val="20"/>
              </w:rPr>
              <w:t>расходов</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участку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w:t>
            </w:r>
            <w:r>
              <w:br/>
            </w:r>
            <w:r>
              <w:rPr>
                <w:rFonts w:ascii="Times New Roman"/>
                <w:b w:val="false"/>
                <w:i w:val="false"/>
                <w:color w:val="000000"/>
                <w:sz w:val="20"/>
              </w:rPr>
              <w:t>
</w:t>
            </w:r>
            <w:r>
              <w:rPr>
                <w:rFonts w:ascii="Times New Roman"/>
                <w:b/>
                <w:i w:val="false"/>
                <w:color w:val="000000"/>
                <w:sz w:val="20"/>
              </w:rPr>
              <w:t>подъездного</w:t>
            </w:r>
            <w:r>
              <w:br/>
            </w:r>
            <w:r>
              <w:rPr>
                <w:rFonts w:ascii="Times New Roman"/>
                <w:b w:val="false"/>
                <w:i w:val="false"/>
                <w:color w:val="000000"/>
                <w:sz w:val="20"/>
              </w:rPr>
              <w:t>
</w:t>
            </w:r>
            <w:r>
              <w:rPr>
                <w:rFonts w:ascii="Times New Roman"/>
                <w:b/>
                <w:i w:val="false"/>
                <w:color w:val="000000"/>
                <w:sz w:val="20"/>
              </w:rPr>
              <w:t>пути</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прямые</w:t>
            </w:r>
            <w:r>
              <w:br/>
            </w:r>
            <w:r>
              <w:rPr>
                <w:rFonts w:ascii="Times New Roman"/>
                <w:b w:val="false"/>
                <w:i w:val="false"/>
                <w:color w:val="000000"/>
                <w:sz w:val="20"/>
              </w:rPr>
              <w:t>
</w:t>
            </w:r>
            <w:r>
              <w:rPr>
                <w:rFonts w:ascii="Times New Roman"/>
                <w:b w:val="false"/>
                <w:i w:val="false"/>
                <w:color w:val="000000"/>
                <w:sz w:val="20"/>
              </w:rPr>
              <w:t>расходы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з/плата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расходы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разверну-</w:t>
            </w:r>
            <w:r>
              <w:br/>
            </w:r>
            <w:r>
              <w:rPr>
                <w:rFonts w:ascii="Times New Roman"/>
                <w:b w:val="false"/>
                <w:i w:val="false"/>
                <w:color w:val="000000"/>
                <w:sz w:val="20"/>
              </w:rPr>
              <w:t>
</w:t>
            </w:r>
            <w:r>
              <w:rPr>
                <w:rFonts w:ascii="Times New Roman"/>
                <w:b w:val="false"/>
                <w:i w:val="false"/>
                <w:color w:val="000000"/>
                <w:sz w:val="20"/>
              </w:rPr>
              <w:t>той длины</w:t>
            </w:r>
            <w:r>
              <w:br/>
            </w:r>
            <w:r>
              <w:rPr>
                <w:rFonts w:ascii="Times New Roman"/>
                <w:b w:val="false"/>
                <w:i w:val="false"/>
                <w:color w:val="000000"/>
                <w:sz w:val="20"/>
              </w:rPr>
              <w:t>
</w:t>
            </w:r>
            <w:r>
              <w:rPr>
                <w:rFonts w:ascii="Times New Roman"/>
                <w:b w:val="false"/>
                <w:i w:val="false"/>
                <w:color w:val="000000"/>
                <w:sz w:val="20"/>
              </w:rPr>
              <w:t>подъездного</w:t>
            </w:r>
            <w:r>
              <w:br/>
            </w:r>
            <w:r>
              <w:rPr>
                <w:rFonts w:ascii="Times New Roman"/>
                <w:b w:val="false"/>
                <w:i w:val="false"/>
                <w:color w:val="000000"/>
                <w:sz w:val="20"/>
              </w:rPr>
              <w:t>
</w:t>
            </w:r>
            <w:r>
              <w:rPr>
                <w:rFonts w:ascii="Times New Roman"/>
                <w:b w:val="false"/>
                <w:i w:val="false"/>
                <w:color w:val="000000"/>
                <w:sz w:val="20"/>
              </w:rPr>
              <w:t>пути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общецеховых</w:t>
            </w:r>
            <w:r>
              <w:br/>
            </w:r>
            <w:r>
              <w:rPr>
                <w:rFonts w:ascii="Times New Roman"/>
                <w:b w:val="false"/>
                <w:i w:val="false"/>
                <w:color w:val="000000"/>
                <w:sz w:val="20"/>
              </w:rPr>
              <w:t>
</w:t>
            </w:r>
            <w:r>
              <w:rPr>
                <w:rFonts w:ascii="Times New Roman"/>
                <w:b w:val="false"/>
                <w:i w:val="false"/>
                <w:color w:val="000000"/>
                <w:sz w:val="20"/>
              </w:rPr>
              <w:t>расходов</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участку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w:t>
            </w:r>
            <w:r>
              <w:br/>
            </w:r>
            <w:r>
              <w:rPr>
                <w:rFonts w:ascii="Times New Roman"/>
                <w:b w:val="false"/>
                <w:i w:val="false"/>
                <w:color w:val="000000"/>
                <w:sz w:val="20"/>
              </w:rPr>
              <w:t>
</w:t>
            </w:r>
            <w:r>
              <w:rPr>
                <w:rFonts w:ascii="Times New Roman"/>
                <w:b/>
                <w:i w:val="false"/>
                <w:color w:val="000000"/>
                <w:sz w:val="20"/>
              </w:rPr>
              <w:t>сигнализации и</w:t>
            </w:r>
            <w:r>
              <w:br/>
            </w:r>
            <w:r>
              <w:rPr>
                <w:rFonts w:ascii="Times New Roman"/>
                <w:b w:val="false"/>
                <w:i w:val="false"/>
                <w:color w:val="000000"/>
                <w:sz w:val="20"/>
              </w:rPr>
              <w:t>
</w:t>
            </w:r>
            <w:r>
              <w:rPr>
                <w:rFonts w:ascii="Times New Roman"/>
                <w:b/>
                <w:i w:val="false"/>
                <w:color w:val="000000"/>
                <w:sz w:val="20"/>
              </w:rPr>
              <w:t>связи</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прямые</w:t>
            </w:r>
            <w:r>
              <w:br/>
            </w:r>
            <w:r>
              <w:rPr>
                <w:rFonts w:ascii="Times New Roman"/>
                <w:b w:val="false"/>
                <w:i w:val="false"/>
                <w:color w:val="000000"/>
                <w:sz w:val="20"/>
              </w:rPr>
              <w:t>
</w:t>
            </w:r>
            <w:r>
              <w:rPr>
                <w:rFonts w:ascii="Times New Roman"/>
                <w:b w:val="false"/>
                <w:i w:val="false"/>
                <w:color w:val="000000"/>
                <w:sz w:val="20"/>
              </w:rPr>
              <w:t>расходы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з/плата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расходы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w:t>
            </w:r>
            <w:r>
              <w:br/>
            </w:r>
            <w:r>
              <w:rPr>
                <w:rFonts w:ascii="Times New Roman"/>
                <w:b w:val="false"/>
                <w:i w:val="false"/>
                <w:color w:val="000000"/>
                <w:sz w:val="20"/>
              </w:rPr>
              <w:t>
</w:t>
            </w:r>
            <w:r>
              <w:rPr>
                <w:rFonts w:ascii="Times New Roman"/>
                <w:b w:val="false"/>
                <w:i w:val="false"/>
                <w:color w:val="000000"/>
                <w:sz w:val="20"/>
              </w:rPr>
              <w:t>техническая</w:t>
            </w:r>
            <w:r>
              <w:br/>
            </w:r>
            <w:r>
              <w:rPr>
                <w:rFonts w:ascii="Times New Roman"/>
                <w:b w:val="false"/>
                <w:i w:val="false"/>
                <w:color w:val="000000"/>
                <w:sz w:val="20"/>
              </w:rPr>
              <w:t>
</w:t>
            </w:r>
            <w:r>
              <w:rPr>
                <w:rFonts w:ascii="Times New Roman"/>
                <w:b w:val="false"/>
                <w:i w:val="false"/>
                <w:color w:val="000000"/>
                <w:sz w:val="20"/>
              </w:rPr>
              <w:t>единица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общецеховых</w:t>
            </w:r>
            <w:r>
              <w:br/>
            </w:r>
            <w:r>
              <w:rPr>
                <w:rFonts w:ascii="Times New Roman"/>
                <w:b w:val="false"/>
                <w:i w:val="false"/>
                <w:color w:val="000000"/>
                <w:sz w:val="20"/>
              </w:rPr>
              <w:t>
</w:t>
            </w:r>
            <w:r>
              <w:rPr>
                <w:rFonts w:ascii="Times New Roman"/>
                <w:b w:val="false"/>
                <w:i w:val="false"/>
                <w:color w:val="000000"/>
                <w:sz w:val="20"/>
              </w:rPr>
              <w:t>расходов</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участку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w:t>
            </w:r>
            <w:r>
              <w:br/>
            </w:r>
            <w:r>
              <w:rPr>
                <w:rFonts w:ascii="Times New Roman"/>
                <w:b w:val="false"/>
                <w:i w:val="false"/>
                <w:color w:val="000000"/>
                <w:sz w:val="20"/>
              </w:rPr>
              <w:t>
</w:t>
            </w:r>
            <w:r>
              <w:rPr>
                <w:rFonts w:ascii="Times New Roman"/>
                <w:b/>
                <w:i w:val="false"/>
                <w:color w:val="000000"/>
                <w:sz w:val="20"/>
              </w:rPr>
              <w:t>электроснабжения</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прямые</w:t>
            </w:r>
            <w:r>
              <w:br/>
            </w:r>
            <w:r>
              <w:rPr>
                <w:rFonts w:ascii="Times New Roman"/>
                <w:b w:val="false"/>
                <w:i w:val="false"/>
                <w:color w:val="000000"/>
                <w:sz w:val="20"/>
              </w:rPr>
              <w:t>
</w:t>
            </w:r>
            <w:r>
              <w:rPr>
                <w:rFonts w:ascii="Times New Roman"/>
                <w:b w:val="false"/>
                <w:i w:val="false"/>
                <w:color w:val="000000"/>
                <w:sz w:val="20"/>
              </w:rPr>
              <w:t>расходы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з/плата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расходы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w:t>
            </w:r>
            <w:r>
              <w:br/>
            </w:r>
            <w:r>
              <w:rPr>
                <w:rFonts w:ascii="Times New Roman"/>
                <w:b w:val="false"/>
                <w:i w:val="false"/>
                <w:color w:val="000000"/>
                <w:sz w:val="20"/>
              </w:rPr>
              <w:t>
</w:t>
            </w:r>
            <w:r>
              <w:rPr>
                <w:rFonts w:ascii="Times New Roman"/>
                <w:b w:val="false"/>
                <w:i w:val="false"/>
                <w:color w:val="000000"/>
                <w:sz w:val="20"/>
              </w:rPr>
              <w:t>единица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общецеховых</w:t>
            </w:r>
            <w:r>
              <w:br/>
            </w:r>
            <w:r>
              <w:rPr>
                <w:rFonts w:ascii="Times New Roman"/>
                <w:b w:val="false"/>
                <w:i w:val="false"/>
                <w:color w:val="000000"/>
                <w:sz w:val="20"/>
              </w:rPr>
              <w:t>
</w:t>
            </w:r>
            <w:r>
              <w:rPr>
                <w:rFonts w:ascii="Times New Roman"/>
                <w:b w:val="false"/>
                <w:i w:val="false"/>
                <w:color w:val="000000"/>
                <w:sz w:val="20"/>
              </w:rPr>
              <w:t>расходов</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участку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w:t>
            </w:r>
            <w:r>
              <w:br/>
            </w:r>
            <w:r>
              <w:rPr>
                <w:rFonts w:ascii="Times New Roman"/>
                <w:b w:val="false"/>
                <w:i w:val="false"/>
                <w:color w:val="000000"/>
                <w:sz w:val="20"/>
              </w:rPr>
              <w:t>
</w:t>
            </w:r>
            <w:r>
              <w:rPr>
                <w:rFonts w:ascii="Times New Roman"/>
                <w:b/>
                <w:i w:val="false"/>
                <w:color w:val="000000"/>
                <w:sz w:val="20"/>
              </w:rPr>
              <w:t>складского</w:t>
            </w:r>
            <w:r>
              <w:br/>
            </w:r>
            <w:r>
              <w:rPr>
                <w:rFonts w:ascii="Times New Roman"/>
                <w:b w:val="false"/>
                <w:i w:val="false"/>
                <w:color w:val="000000"/>
                <w:sz w:val="20"/>
              </w:rPr>
              <w:t>
</w:t>
            </w:r>
            <w:r>
              <w:rPr>
                <w:rFonts w:ascii="Times New Roman"/>
                <w:b/>
                <w:i w:val="false"/>
                <w:color w:val="000000"/>
                <w:sz w:val="20"/>
              </w:rPr>
              <w:t>хозяйства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прямые</w:t>
            </w:r>
            <w:r>
              <w:br/>
            </w:r>
            <w:r>
              <w:rPr>
                <w:rFonts w:ascii="Times New Roman"/>
                <w:b w:val="false"/>
                <w:i w:val="false"/>
                <w:color w:val="000000"/>
                <w:sz w:val="20"/>
              </w:rPr>
              <w:t>
</w:t>
            </w:r>
            <w:r>
              <w:rPr>
                <w:rFonts w:ascii="Times New Roman"/>
                <w:b w:val="false"/>
                <w:i w:val="false"/>
                <w:color w:val="000000"/>
                <w:sz w:val="20"/>
              </w:rPr>
              <w:t>расходы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з/плата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расходы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м.</w:t>
            </w:r>
            <w:r>
              <w:br/>
            </w:r>
            <w:r>
              <w:rPr>
                <w:rFonts w:ascii="Times New Roman"/>
                <w:b w:val="false"/>
                <w:i w:val="false"/>
                <w:color w:val="000000"/>
                <w:sz w:val="20"/>
              </w:rPr>
              <w:t>
</w:t>
            </w:r>
            <w:r>
              <w:rPr>
                <w:rFonts w:ascii="Times New Roman"/>
                <w:b w:val="false"/>
                <w:i w:val="false"/>
                <w:color w:val="000000"/>
                <w:sz w:val="20"/>
              </w:rPr>
              <w:t>площади/</w:t>
            </w:r>
            <w:r>
              <w:br/>
            </w:r>
            <w:r>
              <w:rPr>
                <w:rFonts w:ascii="Times New Roman"/>
                <w:b w:val="false"/>
                <w:i w:val="false"/>
                <w:color w:val="000000"/>
                <w:sz w:val="20"/>
              </w:rPr>
              <w:t>
</w:t>
            </w:r>
            <w:r>
              <w:rPr>
                <w:rFonts w:ascii="Times New Roman"/>
                <w:b w:val="false"/>
                <w:i w:val="false"/>
                <w:color w:val="000000"/>
                <w:sz w:val="20"/>
              </w:rPr>
              <w:t>сутки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общецеховых</w:t>
            </w:r>
            <w:r>
              <w:br/>
            </w:r>
            <w:r>
              <w:rPr>
                <w:rFonts w:ascii="Times New Roman"/>
                <w:b w:val="false"/>
                <w:i w:val="false"/>
                <w:color w:val="000000"/>
                <w:sz w:val="20"/>
              </w:rPr>
              <w:t>
</w:t>
            </w:r>
            <w:r>
              <w:rPr>
                <w:rFonts w:ascii="Times New Roman"/>
                <w:b w:val="false"/>
                <w:i w:val="false"/>
                <w:color w:val="000000"/>
                <w:sz w:val="20"/>
              </w:rPr>
              <w:t>расходов</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участку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w:t>
            </w:r>
            <w:r>
              <w:br/>
            </w:r>
            <w:r>
              <w:rPr>
                <w:rFonts w:ascii="Times New Roman"/>
                <w:b w:val="false"/>
                <w:i w:val="false"/>
                <w:color w:val="000000"/>
                <w:sz w:val="20"/>
              </w:rPr>
              <w:t>
</w:t>
            </w:r>
            <w:r>
              <w:rPr>
                <w:rFonts w:ascii="Times New Roman"/>
                <w:b/>
                <w:i w:val="false"/>
                <w:color w:val="000000"/>
                <w:sz w:val="20"/>
              </w:rPr>
              <w:t>автотранспор-</w:t>
            </w:r>
            <w:r>
              <w:br/>
            </w:r>
            <w:r>
              <w:rPr>
                <w:rFonts w:ascii="Times New Roman"/>
                <w:b w:val="false"/>
                <w:i w:val="false"/>
                <w:color w:val="000000"/>
                <w:sz w:val="20"/>
              </w:rPr>
              <w:t>
</w:t>
            </w:r>
            <w:r>
              <w:rPr>
                <w:rFonts w:ascii="Times New Roman"/>
                <w:b/>
                <w:i w:val="false"/>
                <w:color w:val="000000"/>
                <w:sz w:val="20"/>
              </w:rPr>
              <w:t>тного</w:t>
            </w:r>
            <w:r>
              <w:br/>
            </w:r>
            <w:r>
              <w:rPr>
                <w:rFonts w:ascii="Times New Roman"/>
                <w:b w:val="false"/>
                <w:i w:val="false"/>
                <w:color w:val="000000"/>
                <w:sz w:val="20"/>
              </w:rPr>
              <w:t>
</w:t>
            </w:r>
            <w:r>
              <w:rPr>
                <w:rFonts w:ascii="Times New Roman"/>
                <w:b/>
                <w:i w:val="false"/>
                <w:color w:val="000000"/>
                <w:sz w:val="20"/>
              </w:rPr>
              <w:t>хозяйства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прямые</w:t>
            </w:r>
            <w:r>
              <w:br/>
            </w:r>
            <w:r>
              <w:rPr>
                <w:rFonts w:ascii="Times New Roman"/>
                <w:b w:val="false"/>
                <w:i w:val="false"/>
                <w:color w:val="000000"/>
                <w:sz w:val="20"/>
              </w:rPr>
              <w:t>
</w:t>
            </w:r>
            <w:r>
              <w:rPr>
                <w:rFonts w:ascii="Times New Roman"/>
                <w:b w:val="false"/>
                <w:i w:val="false"/>
                <w:color w:val="000000"/>
                <w:sz w:val="20"/>
              </w:rPr>
              <w:t>расходы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з/плата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расходы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машино-час</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общецеховых</w:t>
            </w:r>
            <w:r>
              <w:br/>
            </w:r>
            <w:r>
              <w:rPr>
                <w:rFonts w:ascii="Times New Roman"/>
                <w:b w:val="false"/>
                <w:i w:val="false"/>
                <w:color w:val="000000"/>
                <w:sz w:val="20"/>
              </w:rPr>
              <w:t>
</w:t>
            </w:r>
            <w:r>
              <w:rPr>
                <w:rFonts w:ascii="Times New Roman"/>
                <w:b w:val="false"/>
                <w:i w:val="false"/>
                <w:color w:val="000000"/>
                <w:sz w:val="20"/>
              </w:rPr>
              <w:t>расходов</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участку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Участок</w:t>
            </w:r>
            <w:r>
              <w:br/>
            </w:r>
            <w:r>
              <w:rPr>
                <w:rFonts w:ascii="Times New Roman"/>
                <w:b w:val="false"/>
                <w:i w:val="false"/>
                <w:color w:val="000000"/>
                <w:sz w:val="20"/>
              </w:rPr>
              <w:t>
</w:t>
            </w:r>
            <w:r>
              <w:rPr>
                <w:rFonts w:ascii="Times New Roman"/>
                <w:b/>
                <w:i w:val="false"/>
                <w:color w:val="000000"/>
                <w:sz w:val="20"/>
              </w:rPr>
              <w:t>общецеховых</w:t>
            </w:r>
            <w:r>
              <w:br/>
            </w:r>
            <w:r>
              <w:rPr>
                <w:rFonts w:ascii="Times New Roman"/>
                <w:b w:val="false"/>
                <w:i w:val="false"/>
                <w:color w:val="000000"/>
                <w:sz w:val="20"/>
              </w:rPr>
              <w:t>
</w:t>
            </w:r>
            <w:r>
              <w:rPr>
                <w:rFonts w:ascii="Times New Roman"/>
                <w:b/>
                <w:i w:val="false"/>
                <w:color w:val="000000"/>
                <w:sz w:val="20"/>
              </w:rPr>
              <w:t>расходов</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 затрат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общецеховые</w:t>
            </w:r>
            <w:r>
              <w:br/>
            </w:r>
            <w:r>
              <w:rPr>
                <w:rFonts w:ascii="Times New Roman"/>
                <w:b w:val="false"/>
                <w:i w:val="false"/>
                <w:color w:val="000000"/>
                <w:sz w:val="20"/>
              </w:rPr>
              <w:t>
</w:t>
            </w:r>
            <w:r>
              <w:rPr>
                <w:rFonts w:ascii="Times New Roman"/>
                <w:b w:val="false"/>
                <w:i w:val="false"/>
                <w:color w:val="000000"/>
                <w:sz w:val="20"/>
              </w:rPr>
              <w:t>расходы, связанyые</w:t>
            </w:r>
            <w:r>
              <w:br/>
            </w:r>
            <w:r>
              <w:rPr>
                <w:rFonts w:ascii="Times New Roman"/>
                <w:b w:val="false"/>
                <w:i w:val="false"/>
                <w:color w:val="000000"/>
                <w:sz w:val="20"/>
              </w:rPr>
              <w:t>
</w:t>
            </w:r>
            <w:r>
              <w:rPr>
                <w:rFonts w:ascii="Times New Roman"/>
                <w:b w:val="false"/>
                <w:i w:val="false"/>
                <w:color w:val="000000"/>
                <w:sz w:val="20"/>
              </w:rPr>
              <w:t>с персоналом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Управление</w:t>
            </w:r>
            <w:r>
              <w:br/>
            </w:r>
            <w:r>
              <w:rPr>
                <w:rFonts w:ascii="Times New Roman"/>
                <w:b w:val="false"/>
                <w:i w:val="false"/>
                <w:color w:val="000000"/>
                <w:sz w:val="20"/>
              </w:rPr>
              <w:t>
</w:t>
            </w:r>
            <w:r>
              <w:rPr>
                <w:rFonts w:ascii="Times New Roman"/>
                <w:b/>
                <w:i w:val="false"/>
                <w:color w:val="000000"/>
                <w:sz w:val="20"/>
              </w:rPr>
              <w:t>железнодорожным</w:t>
            </w:r>
            <w:r>
              <w:br/>
            </w:r>
            <w:r>
              <w:rPr>
                <w:rFonts w:ascii="Times New Roman"/>
                <w:b w:val="false"/>
                <w:i w:val="false"/>
                <w:color w:val="000000"/>
                <w:sz w:val="20"/>
              </w:rPr>
              <w:t>
</w:t>
            </w:r>
            <w:r>
              <w:rPr>
                <w:rFonts w:ascii="Times New Roman"/>
                <w:b/>
                <w:i w:val="false"/>
                <w:color w:val="000000"/>
                <w:sz w:val="20"/>
              </w:rPr>
              <w:t>комплексом</w:t>
            </w:r>
            <w:r>
              <w:br/>
            </w:r>
            <w:r>
              <w:rPr>
                <w:rFonts w:ascii="Times New Roman"/>
                <w:b w:val="false"/>
                <w:i w:val="false"/>
                <w:color w:val="000000"/>
                <w:sz w:val="20"/>
              </w:rPr>
              <w:t>
</w:t>
            </w:r>
            <w:r>
              <w:rPr>
                <w:rFonts w:ascii="Times New Roman"/>
                <w:b/>
                <w:i w:val="false"/>
                <w:color w:val="000000"/>
                <w:sz w:val="20"/>
              </w:rPr>
              <w:t>(общие и</w:t>
            </w:r>
            <w:r>
              <w:br/>
            </w:r>
            <w:r>
              <w:rPr>
                <w:rFonts w:ascii="Times New Roman"/>
                <w:b w:val="false"/>
                <w:i w:val="false"/>
                <w:color w:val="000000"/>
                <w:sz w:val="20"/>
              </w:rPr>
              <w:t>
</w:t>
            </w:r>
            <w:r>
              <w:rPr>
                <w:rFonts w:ascii="Times New Roman"/>
                <w:b/>
                <w:i w:val="false"/>
                <w:color w:val="000000"/>
                <w:sz w:val="20"/>
              </w:rPr>
              <w:t>административные</w:t>
            </w:r>
            <w:r>
              <w:br/>
            </w:r>
            <w:r>
              <w:rPr>
                <w:rFonts w:ascii="Times New Roman"/>
                <w:b w:val="false"/>
                <w:i w:val="false"/>
                <w:color w:val="000000"/>
                <w:sz w:val="20"/>
              </w:rPr>
              <w:t>
</w:t>
            </w:r>
            <w:r>
              <w:rPr>
                <w:rFonts w:ascii="Times New Roman"/>
                <w:b/>
                <w:i w:val="false"/>
                <w:color w:val="000000"/>
                <w:sz w:val="20"/>
              </w:rPr>
              <w:t>расходы)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 затрат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расходы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расходов</w:t>
            </w:r>
            <w:r>
              <w:br/>
            </w:r>
            <w:r>
              <w:rPr>
                <w:rFonts w:ascii="Times New Roman"/>
                <w:b w:val="false"/>
                <w:i w:val="false"/>
                <w:color w:val="000000"/>
                <w:sz w:val="20"/>
              </w:rPr>
              <w:t>
</w:t>
            </w:r>
            <w:r>
              <w:rPr>
                <w:rFonts w:ascii="Times New Roman"/>
                <w:b/>
                <w:i w:val="false"/>
                <w:color w:val="000000"/>
                <w:sz w:val="20"/>
              </w:rPr>
              <w:t>по ЖДК</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17"/>
    <w:p>
      <w:pPr>
        <w:spacing w:after="0"/>
        <w:ind w:left="0"/>
        <w:jc w:val="both"/>
      </w:pPr>
      <w:r>
        <w:rPr>
          <w:rFonts w:ascii="Times New Roman"/>
          <w:b w:val="false"/>
          <w:i w:val="false"/>
          <w:color w:val="000000"/>
          <w:sz w:val="28"/>
        </w:rPr>
        <w:t>      
</w:t>
      </w:r>
      <w:r>
        <w:rPr>
          <w:rFonts w:ascii="Times New Roman"/>
          <w:b/>
          <w:i w:val="false"/>
          <w:color w:val="000000"/>
          <w:sz w:val="28"/>
        </w:rPr>
        <w:t xml:space="preserve"> 2. Доходы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6186"/>
        <w:gridCol w:w="2638"/>
        <w:gridCol w:w="2835"/>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счет</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Виды доходов и другие показатели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плану-</w:t>
            </w:r>
            <w:r>
              <w:br/>
            </w:r>
            <w:r>
              <w:rPr>
                <w:rFonts w:ascii="Times New Roman"/>
                <w:b w:val="false"/>
                <w:i w:val="false"/>
                <w:color w:val="000000"/>
                <w:sz w:val="20"/>
              </w:rPr>
              <w:t>
</w:t>
            </w:r>
            <w:r>
              <w:rPr>
                <w:rFonts w:ascii="Times New Roman"/>
                <w:b/>
                <w:i w:val="false"/>
                <w:color w:val="000000"/>
                <w:sz w:val="20"/>
              </w:rPr>
              <w:t>прогнозу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отчету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Доходы от услуг на подъездных</w:t>
            </w:r>
            <w:r>
              <w:br/>
            </w:r>
            <w:r>
              <w:rPr>
                <w:rFonts w:ascii="Times New Roman"/>
                <w:b w:val="false"/>
                <w:i w:val="false"/>
                <w:color w:val="000000"/>
                <w:sz w:val="20"/>
              </w:rPr>
              <w:t>
</w:t>
            </w:r>
            <w:r>
              <w:rPr>
                <w:rFonts w:ascii="Times New Roman"/>
                <w:b/>
                <w:i w:val="false"/>
                <w:color w:val="000000"/>
                <w:sz w:val="20"/>
              </w:rPr>
              <w:t>путях</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регулируемых услуг</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предоставления подъездных</w:t>
            </w:r>
            <w:r>
              <w:br/>
            </w:r>
            <w:r>
              <w:rPr>
                <w:rFonts w:ascii="Times New Roman"/>
                <w:b w:val="false"/>
                <w:i w:val="false"/>
                <w:color w:val="000000"/>
                <w:sz w:val="20"/>
              </w:rPr>
              <w:t>
</w:t>
            </w:r>
            <w:r>
              <w:rPr>
                <w:rFonts w:ascii="Times New Roman"/>
                <w:b w:val="false"/>
                <w:i w:val="false"/>
                <w:color w:val="000000"/>
                <w:sz w:val="20"/>
              </w:rPr>
              <w:t>путей для проезда подвижного состава</w:t>
            </w:r>
            <w:r>
              <w:br/>
            </w:r>
            <w:r>
              <w:rPr>
                <w:rFonts w:ascii="Times New Roman"/>
                <w:b w:val="false"/>
                <w:i w:val="false"/>
                <w:color w:val="000000"/>
                <w:sz w:val="20"/>
              </w:rPr>
              <w:t>
</w:t>
            </w:r>
            <w:r>
              <w:rPr>
                <w:rFonts w:ascii="Times New Roman"/>
                <w:b w:val="false"/>
                <w:i w:val="false"/>
                <w:color w:val="000000"/>
                <w:sz w:val="20"/>
              </w:rPr>
              <w:t>клиентов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предоставления подъездных</w:t>
            </w:r>
            <w:r>
              <w:br/>
            </w:r>
            <w:r>
              <w:rPr>
                <w:rFonts w:ascii="Times New Roman"/>
                <w:b w:val="false"/>
                <w:i w:val="false"/>
                <w:color w:val="000000"/>
                <w:sz w:val="20"/>
              </w:rPr>
              <w:t>
</w:t>
            </w:r>
            <w:r>
              <w:rPr>
                <w:rFonts w:ascii="Times New Roman"/>
                <w:b w:val="false"/>
                <w:i w:val="false"/>
                <w:color w:val="000000"/>
                <w:sz w:val="20"/>
              </w:rPr>
              <w:t>путей для производства маневровых</w:t>
            </w:r>
            <w:r>
              <w:br/>
            </w:r>
            <w:r>
              <w:rPr>
                <w:rFonts w:ascii="Times New Roman"/>
                <w:b w:val="false"/>
                <w:i w:val="false"/>
                <w:color w:val="000000"/>
                <w:sz w:val="20"/>
              </w:rPr>
              <w:t>
</w:t>
            </w:r>
            <w:r>
              <w:rPr>
                <w:rFonts w:ascii="Times New Roman"/>
                <w:b w:val="false"/>
                <w:i w:val="false"/>
                <w:color w:val="000000"/>
                <w:sz w:val="20"/>
              </w:rPr>
              <w:t>работ, погрузки-выгрузки, других</w:t>
            </w:r>
            <w:r>
              <w:br/>
            </w:r>
            <w:r>
              <w:rPr>
                <w:rFonts w:ascii="Times New Roman"/>
                <w:b w:val="false"/>
                <w:i w:val="false"/>
                <w:color w:val="000000"/>
                <w:sz w:val="20"/>
              </w:rPr>
              <w:t>
</w:t>
            </w:r>
            <w:r>
              <w:rPr>
                <w:rFonts w:ascii="Times New Roman"/>
                <w:b w:val="false"/>
                <w:i w:val="false"/>
                <w:color w:val="000000"/>
                <w:sz w:val="20"/>
              </w:rPr>
              <w:t>технолдогических операций</w:t>
            </w:r>
            <w:r>
              <w:br/>
            </w:r>
            <w:r>
              <w:rPr>
                <w:rFonts w:ascii="Times New Roman"/>
                <w:b w:val="false"/>
                <w:i w:val="false"/>
                <w:color w:val="000000"/>
                <w:sz w:val="20"/>
              </w:rPr>
              <w:t>
</w:t>
            </w:r>
            <w:r>
              <w:rPr>
                <w:rFonts w:ascii="Times New Roman"/>
                <w:b w:val="false"/>
                <w:i w:val="false"/>
                <w:color w:val="000000"/>
                <w:sz w:val="20"/>
              </w:rPr>
              <w:t>перевозочного процесса, а также для</w:t>
            </w:r>
            <w:r>
              <w:br/>
            </w:r>
            <w:r>
              <w:rPr>
                <w:rFonts w:ascii="Times New Roman"/>
                <w:b w:val="false"/>
                <w:i w:val="false"/>
                <w:color w:val="000000"/>
                <w:sz w:val="20"/>
              </w:rPr>
              <w:t>
</w:t>
            </w:r>
            <w:r>
              <w:rPr>
                <w:rFonts w:ascii="Times New Roman"/>
                <w:b w:val="false"/>
                <w:i w:val="false"/>
                <w:color w:val="000000"/>
                <w:sz w:val="20"/>
              </w:rPr>
              <w:t>стоянки подвижных составов клиентов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доходов от регулируемых</w:t>
            </w:r>
            <w:r>
              <w:br/>
            </w:r>
            <w:r>
              <w:rPr>
                <w:rFonts w:ascii="Times New Roman"/>
                <w:b w:val="false"/>
                <w:i w:val="false"/>
                <w:color w:val="000000"/>
                <w:sz w:val="20"/>
              </w:rPr>
              <w:t>
</w:t>
            </w:r>
            <w:r>
              <w:rPr>
                <w:rFonts w:ascii="Times New Roman"/>
                <w:b/>
                <w:i w:val="false"/>
                <w:color w:val="000000"/>
                <w:sz w:val="20"/>
              </w:rPr>
              <w:t>услуг на подъездных путях</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Доходы от иной деятельности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подачи-уборки вагонов на</w:t>
            </w:r>
            <w:r>
              <w:br/>
            </w:r>
            <w:r>
              <w:rPr>
                <w:rFonts w:ascii="Times New Roman"/>
                <w:b w:val="false"/>
                <w:i w:val="false"/>
                <w:color w:val="000000"/>
                <w:sz w:val="20"/>
              </w:rPr>
              <w:t>
</w:t>
            </w:r>
            <w:r>
              <w:rPr>
                <w:rFonts w:ascii="Times New Roman"/>
                <w:b w:val="false"/>
                <w:i w:val="false"/>
                <w:color w:val="000000"/>
                <w:sz w:val="20"/>
              </w:rPr>
              <w:t>фронты погрузки-выгрузки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 организации приема-сдачи</w:t>
            </w:r>
            <w:r>
              <w:br/>
            </w:r>
            <w:r>
              <w:rPr>
                <w:rFonts w:ascii="Times New Roman"/>
                <w:b w:val="false"/>
                <w:i w:val="false"/>
                <w:color w:val="000000"/>
                <w:sz w:val="20"/>
              </w:rPr>
              <w:t>
</w:t>
            </w:r>
            <w:r>
              <w:rPr>
                <w:rFonts w:ascii="Times New Roman"/>
                <w:b w:val="false"/>
                <w:i w:val="false"/>
                <w:color w:val="000000"/>
                <w:sz w:val="20"/>
              </w:rPr>
              <w:t>грузов и вагонов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накатки-выкатки вагонов</w:t>
            </w:r>
            <w:r>
              <w:br/>
            </w:r>
            <w:r>
              <w:rPr>
                <w:rFonts w:ascii="Times New Roman"/>
                <w:b w:val="false"/>
                <w:i w:val="false"/>
                <w:color w:val="000000"/>
                <w:sz w:val="20"/>
              </w:rPr>
              <w:t>
</w:t>
            </w:r>
            <w:r>
              <w:rPr>
                <w:rFonts w:ascii="Times New Roman"/>
                <w:b w:val="false"/>
                <w:i w:val="false"/>
                <w:color w:val="000000"/>
                <w:sz w:val="20"/>
              </w:rPr>
              <w:t>специализированными средствами на/с</w:t>
            </w:r>
            <w:r>
              <w:br/>
            </w:r>
            <w:r>
              <w:rPr>
                <w:rFonts w:ascii="Times New Roman"/>
                <w:b w:val="false"/>
                <w:i w:val="false"/>
                <w:color w:val="000000"/>
                <w:sz w:val="20"/>
              </w:rPr>
              <w:t>
</w:t>
            </w:r>
            <w:r>
              <w:rPr>
                <w:rFonts w:ascii="Times New Roman"/>
                <w:b w:val="false"/>
                <w:i w:val="false"/>
                <w:color w:val="000000"/>
                <w:sz w:val="20"/>
              </w:rPr>
              <w:t>паромы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погрузки-выгрузки грузов в</w:t>
            </w:r>
            <w:r>
              <w:br/>
            </w:r>
            <w:r>
              <w:rPr>
                <w:rFonts w:ascii="Times New Roman"/>
                <w:b w:val="false"/>
                <w:i w:val="false"/>
                <w:color w:val="000000"/>
                <w:sz w:val="20"/>
              </w:rPr>
              <w:t>
</w:t>
            </w:r>
            <w:r>
              <w:rPr>
                <w:rFonts w:ascii="Times New Roman"/>
                <w:b w:val="false"/>
                <w:i w:val="false"/>
                <w:color w:val="000000"/>
                <w:sz w:val="20"/>
              </w:rPr>
              <w:t>(из) вагоны (ов)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взвешивание грузов с</w:t>
            </w:r>
            <w:r>
              <w:br/>
            </w:r>
            <w:r>
              <w:rPr>
                <w:rFonts w:ascii="Times New Roman"/>
                <w:b w:val="false"/>
                <w:i w:val="false"/>
                <w:color w:val="000000"/>
                <w:sz w:val="20"/>
              </w:rPr>
              <w:t>
</w:t>
            </w:r>
            <w:r>
              <w:rPr>
                <w:rFonts w:ascii="Times New Roman"/>
                <w:b w:val="false"/>
                <w:i w:val="false"/>
                <w:color w:val="000000"/>
                <w:sz w:val="20"/>
              </w:rPr>
              <w:t>вагонами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вспомогательного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иных нерегулируемых услуг</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доходов от иной деятельности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доходов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Руководитель ______________</w:t>
      </w:r>
      <w:r>
        <w:br/>
      </w:r>
      <w:r>
        <w:rPr>
          <w:rFonts w:ascii="Times New Roman"/>
          <w:b w:val="false"/>
          <w:i w:val="false"/>
          <w:color w:val="000000"/>
          <w:sz w:val="28"/>
        </w:rPr>
        <w:t>
</w:t>
      </w:r>
      <w:r>
        <w:rPr>
          <w:rFonts w:ascii="Times New Roman"/>
          <w:b/>
          <w:i w:val="false"/>
          <w:color w:val="000000"/>
          <w:sz w:val="28"/>
        </w:rPr>
        <w:t>Гл. бухгалтер _____________</w:t>
      </w:r>
    </w:p>
    <w:bookmarkStart w:name="z114" w:id="18"/>
    <w:p>
      <w:pPr>
        <w:spacing w:after="0"/>
        <w:ind w:left="0"/>
        <w:jc w:val="both"/>
      </w:pPr>
      <w:r>
        <w:rPr>
          <w:rFonts w:ascii="Times New Roman"/>
          <w:b w:val="false"/>
          <w:i w:val="false"/>
          <w:color w:val="000000"/>
          <w:sz w:val="28"/>
        </w:rPr>
        <w:t>      
</w:t>
      </w:r>
      <w:r>
        <w:rPr>
          <w:rFonts w:ascii="Times New Roman"/>
          <w:b/>
          <w:i w:val="false"/>
          <w:color w:val="000000"/>
          <w:sz w:val="28"/>
        </w:rPr>
        <w:t xml:space="preserve"> 3. Расчет расходных ставок за отчетный период</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053"/>
        <w:gridCol w:w="1173"/>
        <w:gridCol w:w="1173"/>
        <w:gridCol w:w="2493"/>
        <w:gridCol w:w="1353"/>
        <w:gridCol w:w="1353"/>
        <w:gridCol w:w="1354"/>
        <w:gridCol w:w="1555"/>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центров затрат</w:t>
            </w:r>
            <w:r>
              <w:br/>
            </w:r>
            <w:r>
              <w:rPr>
                <w:rFonts w:ascii="Times New Roman"/>
                <w:b w:val="false"/>
                <w:i w:val="false"/>
                <w:color w:val="000000"/>
                <w:sz w:val="20"/>
              </w:rPr>
              <w:t>
</w:t>
            </w:r>
            <w:r>
              <w:rPr>
                <w:rFonts w:ascii="Times New Roman"/>
                <w:b/>
                <w:i w:val="false"/>
                <w:color w:val="000000"/>
                <w:sz w:val="20"/>
              </w:rPr>
              <w:t>(участков)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измерители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w:t>
            </w:r>
            <w:r>
              <w:br/>
            </w:r>
            <w:r>
              <w:rPr>
                <w:rFonts w:ascii="Times New Roman"/>
                <w:b w:val="false"/>
                <w:i w:val="false"/>
                <w:color w:val="000000"/>
                <w:sz w:val="20"/>
              </w:rPr>
              <w:t>
</w:t>
            </w:r>
            <w:r>
              <w:rPr>
                <w:rFonts w:ascii="Times New Roman"/>
                <w:b/>
                <w:i w:val="false"/>
                <w:color w:val="000000"/>
                <w:sz w:val="20"/>
              </w:rPr>
              <w:t>измерителя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Расходная</w:t>
            </w:r>
            <w:r>
              <w:br/>
            </w:r>
            <w:r>
              <w:rPr>
                <w:rFonts w:ascii="Times New Roman"/>
                <w:b w:val="false"/>
                <w:i w:val="false"/>
                <w:color w:val="000000"/>
                <w:sz w:val="20"/>
              </w:rPr>
              <w:t>
</w:t>
            </w:r>
            <w:r>
              <w:rPr>
                <w:rFonts w:ascii="Times New Roman"/>
                <w:b/>
                <w:i w:val="false"/>
                <w:color w:val="000000"/>
                <w:sz w:val="20"/>
              </w:rPr>
              <w:t>ставка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 движения</w:t>
            </w:r>
            <w:r>
              <w:br/>
            </w:r>
            <w:r>
              <w:rPr>
                <w:rFonts w:ascii="Times New Roman"/>
                <w:b w:val="false"/>
                <w:i w:val="false"/>
                <w:color w:val="000000"/>
                <w:sz w:val="20"/>
              </w:rPr>
              <w:t>
</w:t>
            </w:r>
            <w:r>
              <w:rPr>
                <w:rFonts w:ascii="Times New Roman"/>
                <w:b/>
                <w:i w:val="false"/>
                <w:color w:val="000000"/>
                <w:sz w:val="20"/>
              </w:rPr>
              <w:t>и эксплуатации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прямые</w:t>
            </w:r>
            <w:r>
              <w:br/>
            </w:r>
            <w:r>
              <w:rPr>
                <w:rFonts w:ascii="Times New Roman"/>
                <w:b w:val="false"/>
                <w:i w:val="false"/>
                <w:color w:val="000000"/>
                <w:sz w:val="20"/>
              </w:rPr>
              <w:t>
</w:t>
            </w:r>
            <w:r>
              <w:rPr>
                <w:rFonts w:ascii="Times New Roman"/>
                <w:b w:val="false"/>
                <w:i w:val="false"/>
                <w:color w:val="000000"/>
                <w:sz w:val="20"/>
              </w:rPr>
              <w:t>расходы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з/плата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расходы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принятый,</w:t>
            </w:r>
            <w:r>
              <w:br/>
            </w:r>
            <w:r>
              <w:rPr>
                <w:rFonts w:ascii="Times New Roman"/>
                <w:b w:val="false"/>
                <w:i w:val="false"/>
                <w:color w:val="000000"/>
                <w:sz w:val="20"/>
              </w:rPr>
              <w:t>
</w:t>
            </w:r>
            <w:r>
              <w:rPr>
                <w:rFonts w:ascii="Times New Roman"/>
                <w:b w:val="false"/>
                <w:i w:val="false"/>
                <w:color w:val="000000"/>
                <w:sz w:val="20"/>
              </w:rPr>
              <w:t>отправленный и</w:t>
            </w:r>
            <w:r>
              <w:br/>
            </w:r>
            <w:r>
              <w:rPr>
                <w:rFonts w:ascii="Times New Roman"/>
                <w:b w:val="false"/>
                <w:i w:val="false"/>
                <w:color w:val="000000"/>
                <w:sz w:val="20"/>
              </w:rPr>
              <w:t>
</w:t>
            </w:r>
            <w:r>
              <w:rPr>
                <w:rFonts w:ascii="Times New Roman"/>
                <w:b w:val="false"/>
                <w:i w:val="false"/>
                <w:color w:val="000000"/>
                <w:sz w:val="20"/>
              </w:rPr>
              <w:t>переработанный</w:t>
            </w:r>
            <w:r>
              <w:br/>
            </w:r>
            <w:r>
              <w:rPr>
                <w:rFonts w:ascii="Times New Roman"/>
                <w:b w:val="false"/>
                <w:i w:val="false"/>
                <w:color w:val="000000"/>
                <w:sz w:val="20"/>
              </w:rPr>
              <w:t>
</w:t>
            </w:r>
            <w:r>
              <w:rPr>
                <w:rFonts w:ascii="Times New Roman"/>
                <w:b w:val="false"/>
                <w:i w:val="false"/>
                <w:color w:val="000000"/>
                <w:sz w:val="20"/>
              </w:rPr>
              <w:t>вагон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товарного</w:t>
            </w:r>
            <w:r>
              <w:br/>
            </w:r>
            <w:r>
              <w:rPr>
                <w:rFonts w:ascii="Times New Roman"/>
                <w:b w:val="false"/>
                <w:i w:val="false"/>
                <w:color w:val="000000"/>
                <w:sz w:val="20"/>
              </w:rPr>
              <w:t>
</w:t>
            </w:r>
            <w:r>
              <w:rPr>
                <w:rFonts w:ascii="Times New Roman"/>
                <w:b w:val="false"/>
                <w:i w:val="false"/>
                <w:color w:val="000000"/>
                <w:sz w:val="20"/>
              </w:rPr>
              <w:t>кассира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и</w:t>
            </w:r>
            <w:r>
              <w:br/>
            </w:r>
            <w:r>
              <w:rPr>
                <w:rFonts w:ascii="Times New Roman"/>
                <w:b w:val="false"/>
                <w:i w:val="false"/>
                <w:color w:val="000000"/>
                <w:sz w:val="20"/>
              </w:rPr>
              <w:t>
</w:t>
            </w:r>
            <w:r>
              <w:rPr>
                <w:rFonts w:ascii="Times New Roman"/>
                <w:b w:val="false"/>
                <w:i w:val="false"/>
                <w:color w:val="000000"/>
                <w:sz w:val="20"/>
              </w:rPr>
              <w:t>раскредитовка</w:t>
            </w:r>
            <w:r>
              <w:br/>
            </w:r>
            <w:r>
              <w:rPr>
                <w:rFonts w:ascii="Times New Roman"/>
                <w:b w:val="false"/>
                <w:i w:val="false"/>
                <w:color w:val="000000"/>
                <w:sz w:val="20"/>
              </w:rPr>
              <w:t>
</w:t>
            </w:r>
            <w:r>
              <w:rPr>
                <w:rFonts w:ascii="Times New Roman"/>
                <w:b w:val="false"/>
                <w:i w:val="false"/>
                <w:color w:val="000000"/>
                <w:sz w:val="20"/>
              </w:rPr>
              <w:t>перевозочных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(прием выдача</w:t>
            </w:r>
            <w:r>
              <w:br/>
            </w:r>
            <w:r>
              <w:rPr>
                <w:rFonts w:ascii="Times New Roman"/>
                <w:b w:val="false"/>
                <w:i w:val="false"/>
                <w:color w:val="000000"/>
                <w:sz w:val="20"/>
              </w:rPr>
              <w:t>
</w:t>
            </w:r>
            <w:r>
              <w:rPr>
                <w:rFonts w:ascii="Times New Roman"/>
                <w:b w:val="false"/>
                <w:i w:val="false"/>
                <w:color w:val="000000"/>
                <w:sz w:val="20"/>
              </w:rPr>
              <w:t>груза)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общецеховых</w:t>
            </w:r>
            <w:r>
              <w:br/>
            </w:r>
            <w:r>
              <w:rPr>
                <w:rFonts w:ascii="Times New Roman"/>
                <w:b w:val="false"/>
                <w:i w:val="false"/>
                <w:color w:val="000000"/>
                <w:sz w:val="20"/>
              </w:rPr>
              <w:t>
</w:t>
            </w:r>
            <w:r>
              <w:rPr>
                <w:rFonts w:ascii="Times New Roman"/>
                <w:b w:val="false"/>
                <w:i w:val="false"/>
                <w:color w:val="000000"/>
                <w:sz w:val="20"/>
              </w:rPr>
              <w:t>расходов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участку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w:t>
            </w:r>
            <w:r>
              <w:br/>
            </w:r>
            <w:r>
              <w:rPr>
                <w:rFonts w:ascii="Times New Roman"/>
                <w:b w:val="false"/>
                <w:i w:val="false"/>
                <w:color w:val="000000"/>
                <w:sz w:val="20"/>
              </w:rPr>
              <w:t>
</w:t>
            </w:r>
            <w:r>
              <w:rPr>
                <w:rFonts w:ascii="Times New Roman"/>
                <w:b/>
                <w:i w:val="false"/>
                <w:color w:val="000000"/>
                <w:sz w:val="20"/>
              </w:rPr>
              <w:t>подъездного</w:t>
            </w:r>
            <w:r>
              <w:br/>
            </w:r>
            <w:r>
              <w:rPr>
                <w:rFonts w:ascii="Times New Roman"/>
                <w:b w:val="false"/>
                <w:i w:val="false"/>
                <w:color w:val="000000"/>
                <w:sz w:val="20"/>
              </w:rPr>
              <w:t>
</w:t>
            </w:r>
            <w:r>
              <w:rPr>
                <w:rFonts w:ascii="Times New Roman"/>
                <w:b/>
                <w:i w:val="false"/>
                <w:color w:val="000000"/>
                <w:sz w:val="20"/>
              </w:rPr>
              <w:t>пути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прямые</w:t>
            </w:r>
            <w:r>
              <w:br/>
            </w:r>
            <w:r>
              <w:rPr>
                <w:rFonts w:ascii="Times New Roman"/>
                <w:b w:val="false"/>
                <w:i w:val="false"/>
                <w:color w:val="000000"/>
                <w:sz w:val="20"/>
              </w:rPr>
              <w:t>
</w:t>
            </w:r>
            <w:r>
              <w:rPr>
                <w:rFonts w:ascii="Times New Roman"/>
                <w:b w:val="false"/>
                <w:i w:val="false"/>
                <w:color w:val="000000"/>
                <w:sz w:val="20"/>
              </w:rPr>
              <w:t>расходы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з/плата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расходы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развернутой</w:t>
            </w:r>
            <w:r>
              <w:br/>
            </w:r>
            <w:r>
              <w:rPr>
                <w:rFonts w:ascii="Times New Roman"/>
                <w:b w:val="false"/>
                <w:i w:val="false"/>
                <w:color w:val="000000"/>
                <w:sz w:val="20"/>
              </w:rPr>
              <w:t>
</w:t>
            </w:r>
            <w:r>
              <w:rPr>
                <w:rFonts w:ascii="Times New Roman"/>
                <w:b w:val="false"/>
                <w:i w:val="false"/>
                <w:color w:val="000000"/>
                <w:sz w:val="20"/>
              </w:rPr>
              <w:t>длины подъез-</w:t>
            </w:r>
            <w:r>
              <w:br/>
            </w:r>
            <w:r>
              <w:rPr>
                <w:rFonts w:ascii="Times New Roman"/>
                <w:b w:val="false"/>
                <w:i w:val="false"/>
                <w:color w:val="000000"/>
                <w:sz w:val="20"/>
              </w:rPr>
              <w:t>
</w:t>
            </w:r>
            <w:r>
              <w:rPr>
                <w:rFonts w:ascii="Times New Roman"/>
                <w:b w:val="false"/>
                <w:i w:val="false"/>
                <w:color w:val="000000"/>
                <w:sz w:val="20"/>
              </w:rPr>
              <w:t>дного пути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общецеховых</w:t>
            </w:r>
            <w:r>
              <w:br/>
            </w:r>
            <w:r>
              <w:rPr>
                <w:rFonts w:ascii="Times New Roman"/>
                <w:b w:val="false"/>
                <w:i w:val="false"/>
                <w:color w:val="000000"/>
                <w:sz w:val="20"/>
              </w:rPr>
              <w:t>
</w:t>
            </w:r>
            <w:r>
              <w:rPr>
                <w:rFonts w:ascii="Times New Roman"/>
                <w:b w:val="false"/>
                <w:i w:val="false"/>
                <w:color w:val="000000"/>
                <w:sz w:val="20"/>
              </w:rPr>
              <w:t>расходов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участку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w:t>
            </w:r>
            <w:r>
              <w:br/>
            </w:r>
            <w:r>
              <w:rPr>
                <w:rFonts w:ascii="Times New Roman"/>
                <w:b w:val="false"/>
                <w:i w:val="false"/>
                <w:color w:val="000000"/>
                <w:sz w:val="20"/>
              </w:rPr>
              <w:t>
</w:t>
            </w:r>
            <w:r>
              <w:rPr>
                <w:rFonts w:ascii="Times New Roman"/>
                <w:b/>
                <w:i w:val="false"/>
                <w:color w:val="000000"/>
                <w:sz w:val="20"/>
              </w:rPr>
              <w:t>сигнализации и</w:t>
            </w:r>
            <w:r>
              <w:br/>
            </w:r>
            <w:r>
              <w:rPr>
                <w:rFonts w:ascii="Times New Roman"/>
                <w:b w:val="false"/>
                <w:i w:val="false"/>
                <w:color w:val="000000"/>
                <w:sz w:val="20"/>
              </w:rPr>
              <w:t>
</w:t>
            </w:r>
            <w:r>
              <w:rPr>
                <w:rFonts w:ascii="Times New Roman"/>
                <w:b/>
                <w:i w:val="false"/>
                <w:color w:val="000000"/>
                <w:sz w:val="20"/>
              </w:rPr>
              <w:t>связи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прямые</w:t>
            </w:r>
            <w:r>
              <w:br/>
            </w:r>
            <w:r>
              <w:rPr>
                <w:rFonts w:ascii="Times New Roman"/>
                <w:b w:val="false"/>
                <w:i w:val="false"/>
                <w:color w:val="000000"/>
                <w:sz w:val="20"/>
              </w:rPr>
              <w:t>
</w:t>
            </w:r>
            <w:r>
              <w:rPr>
                <w:rFonts w:ascii="Times New Roman"/>
                <w:b w:val="false"/>
                <w:i w:val="false"/>
                <w:color w:val="000000"/>
                <w:sz w:val="20"/>
              </w:rPr>
              <w:t>расходы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з/плата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расходы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w:t>
            </w:r>
            <w:r>
              <w:br/>
            </w:r>
            <w:r>
              <w:rPr>
                <w:rFonts w:ascii="Times New Roman"/>
                <w:b w:val="false"/>
                <w:i w:val="false"/>
                <w:color w:val="000000"/>
                <w:sz w:val="20"/>
              </w:rPr>
              <w:t>
</w:t>
            </w:r>
            <w:r>
              <w:rPr>
                <w:rFonts w:ascii="Times New Roman"/>
                <w:b w:val="false"/>
                <w:i w:val="false"/>
                <w:color w:val="000000"/>
                <w:sz w:val="20"/>
              </w:rPr>
              <w:t>техническая</w:t>
            </w:r>
            <w:r>
              <w:br/>
            </w:r>
            <w:r>
              <w:rPr>
                <w:rFonts w:ascii="Times New Roman"/>
                <w:b w:val="false"/>
                <w:i w:val="false"/>
                <w:color w:val="000000"/>
                <w:sz w:val="20"/>
              </w:rPr>
              <w:t>
</w:t>
            </w:r>
            <w:r>
              <w:rPr>
                <w:rFonts w:ascii="Times New Roman"/>
                <w:b w:val="false"/>
                <w:i w:val="false"/>
                <w:color w:val="000000"/>
                <w:sz w:val="20"/>
              </w:rPr>
              <w:t>единица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общецеховых</w:t>
            </w:r>
            <w:r>
              <w:br/>
            </w:r>
            <w:r>
              <w:rPr>
                <w:rFonts w:ascii="Times New Roman"/>
                <w:b w:val="false"/>
                <w:i w:val="false"/>
                <w:color w:val="000000"/>
                <w:sz w:val="20"/>
              </w:rPr>
              <w:t>
</w:t>
            </w:r>
            <w:r>
              <w:rPr>
                <w:rFonts w:ascii="Times New Roman"/>
                <w:b w:val="false"/>
                <w:i w:val="false"/>
                <w:color w:val="000000"/>
                <w:sz w:val="20"/>
              </w:rPr>
              <w:t>расходов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участку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w:t>
            </w:r>
            <w:r>
              <w:br/>
            </w:r>
            <w:r>
              <w:rPr>
                <w:rFonts w:ascii="Times New Roman"/>
                <w:b w:val="false"/>
                <w:i w:val="false"/>
                <w:color w:val="000000"/>
                <w:sz w:val="20"/>
              </w:rPr>
              <w:t>
</w:t>
            </w:r>
            <w:r>
              <w:rPr>
                <w:rFonts w:ascii="Times New Roman"/>
                <w:b/>
                <w:i w:val="false"/>
                <w:color w:val="000000"/>
                <w:sz w:val="20"/>
              </w:rPr>
              <w:t>электроснабжения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прямые</w:t>
            </w:r>
            <w:r>
              <w:br/>
            </w:r>
            <w:r>
              <w:rPr>
                <w:rFonts w:ascii="Times New Roman"/>
                <w:b w:val="false"/>
                <w:i w:val="false"/>
                <w:color w:val="000000"/>
                <w:sz w:val="20"/>
              </w:rPr>
              <w:t>
</w:t>
            </w:r>
            <w:r>
              <w:rPr>
                <w:rFonts w:ascii="Times New Roman"/>
                <w:b w:val="false"/>
                <w:i w:val="false"/>
                <w:color w:val="000000"/>
                <w:sz w:val="20"/>
              </w:rPr>
              <w:t>расходы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з/плата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расходы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w:t>
            </w:r>
            <w:r>
              <w:br/>
            </w:r>
            <w:r>
              <w:rPr>
                <w:rFonts w:ascii="Times New Roman"/>
                <w:b w:val="false"/>
                <w:i w:val="false"/>
                <w:color w:val="000000"/>
                <w:sz w:val="20"/>
              </w:rPr>
              <w:t>
</w:t>
            </w:r>
            <w:r>
              <w:rPr>
                <w:rFonts w:ascii="Times New Roman"/>
                <w:b w:val="false"/>
                <w:i w:val="false"/>
                <w:color w:val="000000"/>
                <w:sz w:val="20"/>
              </w:rPr>
              <w:t>единица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общецеховых</w:t>
            </w:r>
            <w:r>
              <w:br/>
            </w:r>
            <w:r>
              <w:rPr>
                <w:rFonts w:ascii="Times New Roman"/>
                <w:b w:val="false"/>
                <w:i w:val="false"/>
                <w:color w:val="000000"/>
                <w:sz w:val="20"/>
              </w:rPr>
              <w:t>
</w:t>
            </w:r>
            <w:r>
              <w:rPr>
                <w:rFonts w:ascii="Times New Roman"/>
                <w:b w:val="false"/>
                <w:i w:val="false"/>
                <w:color w:val="000000"/>
                <w:sz w:val="20"/>
              </w:rPr>
              <w:t>расходов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участку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общих и</w:t>
            </w:r>
            <w:r>
              <w:br/>
            </w:r>
            <w:r>
              <w:rPr>
                <w:rFonts w:ascii="Times New Roman"/>
                <w:b w:val="false"/>
                <w:i w:val="false"/>
                <w:color w:val="000000"/>
                <w:sz w:val="20"/>
              </w:rPr>
              <w:t>
</w:t>
            </w:r>
            <w:r>
              <w:rPr>
                <w:rFonts w:ascii="Times New Roman"/>
                <w:b/>
                <w:i w:val="false"/>
                <w:color w:val="000000"/>
                <w:sz w:val="20"/>
              </w:rPr>
              <w:t>административных</w:t>
            </w:r>
            <w:r>
              <w:br/>
            </w:r>
            <w:r>
              <w:rPr>
                <w:rFonts w:ascii="Times New Roman"/>
                <w:b w:val="false"/>
                <w:i w:val="false"/>
                <w:color w:val="000000"/>
                <w:sz w:val="20"/>
              </w:rPr>
              <w:t>
</w:t>
            </w:r>
            <w:r>
              <w:rPr>
                <w:rFonts w:ascii="Times New Roman"/>
                <w:b/>
                <w:i w:val="false"/>
                <w:color w:val="000000"/>
                <w:sz w:val="20"/>
              </w:rPr>
              <w:t>расходов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 затрат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расходы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расходов</w:t>
            </w:r>
            <w:r>
              <w:br/>
            </w:r>
            <w:r>
              <w:rPr>
                <w:rFonts w:ascii="Times New Roman"/>
                <w:b w:val="false"/>
                <w:i w:val="false"/>
                <w:color w:val="000000"/>
                <w:sz w:val="20"/>
              </w:rPr>
              <w:t>
</w:t>
            </w:r>
            <w:r>
              <w:rPr>
                <w:rFonts w:ascii="Times New Roman"/>
                <w:b/>
                <w:i w:val="false"/>
                <w:color w:val="000000"/>
                <w:sz w:val="20"/>
              </w:rPr>
              <w:t>по регулируемым</w:t>
            </w:r>
            <w:r>
              <w:br/>
            </w:r>
            <w:r>
              <w:rPr>
                <w:rFonts w:ascii="Times New Roman"/>
                <w:b w:val="false"/>
                <w:i w:val="false"/>
                <w:color w:val="000000"/>
                <w:sz w:val="20"/>
              </w:rPr>
              <w:t>
</w:t>
            </w:r>
            <w:r>
              <w:rPr>
                <w:rFonts w:ascii="Times New Roman"/>
                <w:b/>
                <w:i w:val="false"/>
                <w:color w:val="000000"/>
                <w:sz w:val="20"/>
              </w:rPr>
              <w:t>услугам ЖДК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19"/>
    <w:p>
      <w:pPr>
        <w:spacing w:after="0"/>
        <w:ind w:left="0"/>
        <w:jc w:val="both"/>
      </w:pPr>
      <w:r>
        <w:rPr>
          <w:rFonts w:ascii="Times New Roman"/>
          <w:b w:val="false"/>
          <w:i w:val="false"/>
          <w:color w:val="000000"/>
          <w:sz w:val="28"/>
        </w:rPr>
        <w:t>      
</w:t>
      </w:r>
      <w:r>
        <w:rPr>
          <w:rFonts w:ascii="Times New Roman"/>
          <w:b/>
          <w:i w:val="false"/>
          <w:color w:val="000000"/>
          <w:sz w:val="28"/>
        </w:rPr>
        <w:t xml:space="preserve"> 4. Степень задействованности активов</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3003"/>
        <w:gridCol w:w="1156"/>
        <w:gridCol w:w="1529"/>
        <w:gridCol w:w="1470"/>
        <w:gridCol w:w="1529"/>
        <w:gridCol w:w="1529"/>
        <w:gridCol w:w="1530"/>
        <w:gridCol w:w="1530"/>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центров затрат</w:t>
            </w:r>
            <w:r>
              <w:br/>
            </w:r>
            <w:r>
              <w:rPr>
                <w:rFonts w:ascii="Times New Roman"/>
                <w:b w:val="false"/>
                <w:i w:val="false"/>
                <w:color w:val="000000"/>
                <w:sz w:val="20"/>
              </w:rPr>
              <w:t>
</w:t>
            </w:r>
            <w:r>
              <w:rPr>
                <w:rFonts w:ascii="Times New Roman"/>
                <w:b/>
                <w:i w:val="false"/>
                <w:color w:val="000000"/>
                <w:sz w:val="20"/>
              </w:rPr>
              <w:t>(участков)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w:t>
            </w:r>
            <w:r>
              <w:br/>
            </w:r>
            <w:r>
              <w:rPr>
                <w:rFonts w:ascii="Times New Roman"/>
                <w:b w:val="false"/>
                <w:i w:val="false"/>
                <w:color w:val="000000"/>
                <w:sz w:val="20"/>
              </w:rPr>
              <w:t>
</w:t>
            </w:r>
            <w:r>
              <w:rPr>
                <w:rFonts w:ascii="Times New Roman"/>
                <w:b/>
                <w:i w:val="false"/>
                <w:color w:val="000000"/>
                <w:sz w:val="20"/>
              </w:rPr>
              <w:t>изм</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Первона-</w:t>
            </w:r>
            <w:r>
              <w:br/>
            </w:r>
            <w:r>
              <w:rPr>
                <w:rFonts w:ascii="Times New Roman"/>
                <w:b w:val="false"/>
                <w:i w:val="false"/>
                <w:color w:val="000000"/>
                <w:sz w:val="20"/>
              </w:rPr>
              <w:t>
</w:t>
            </w:r>
            <w:r>
              <w:rPr>
                <w:rFonts w:ascii="Times New Roman"/>
                <w:b/>
                <w:i w:val="false"/>
                <w:color w:val="000000"/>
                <w:sz w:val="20"/>
              </w:rPr>
              <w:t>чальная</w:t>
            </w:r>
            <w:r>
              <w:br/>
            </w:r>
            <w:r>
              <w:rPr>
                <w:rFonts w:ascii="Times New Roman"/>
                <w:b w:val="false"/>
                <w:i w:val="false"/>
                <w:color w:val="000000"/>
                <w:sz w:val="20"/>
              </w:rPr>
              <w:t>
</w:t>
            </w:r>
            <w:r>
              <w:rPr>
                <w:rFonts w:ascii="Times New Roman"/>
                <w:b/>
                <w:i w:val="false"/>
                <w:color w:val="000000"/>
                <w:sz w:val="20"/>
              </w:rPr>
              <w:t>стои-</w:t>
            </w:r>
            <w:r>
              <w:br/>
            </w:r>
            <w:r>
              <w:rPr>
                <w:rFonts w:ascii="Times New Roman"/>
                <w:b w:val="false"/>
                <w:i w:val="false"/>
                <w:color w:val="000000"/>
                <w:sz w:val="20"/>
              </w:rPr>
              <w:t>
</w:t>
            </w:r>
            <w:r>
              <w:rPr>
                <w:rFonts w:ascii="Times New Roman"/>
                <w:b/>
                <w:i w:val="false"/>
                <w:color w:val="000000"/>
                <w:sz w:val="20"/>
              </w:rPr>
              <w:t>мость</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Накоп-</w:t>
            </w:r>
            <w:r>
              <w:br/>
            </w:r>
            <w:r>
              <w:rPr>
                <w:rFonts w:ascii="Times New Roman"/>
                <w:b w:val="false"/>
                <w:i w:val="false"/>
                <w:color w:val="000000"/>
                <w:sz w:val="20"/>
              </w:rPr>
              <w:t>
</w:t>
            </w:r>
            <w:r>
              <w:rPr>
                <w:rFonts w:ascii="Times New Roman"/>
                <w:b/>
                <w:i w:val="false"/>
                <w:color w:val="000000"/>
                <w:sz w:val="20"/>
              </w:rPr>
              <w:t>ленный</w:t>
            </w:r>
            <w:r>
              <w:br/>
            </w:r>
            <w:r>
              <w:rPr>
                <w:rFonts w:ascii="Times New Roman"/>
                <w:b w:val="false"/>
                <w:i w:val="false"/>
                <w:color w:val="000000"/>
                <w:sz w:val="20"/>
              </w:rPr>
              <w:t>
</w:t>
            </w:r>
            <w:r>
              <w:rPr>
                <w:rFonts w:ascii="Times New Roman"/>
                <w:b/>
                <w:i w:val="false"/>
                <w:color w:val="000000"/>
                <w:sz w:val="20"/>
              </w:rPr>
              <w:t>износ</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остато-</w:t>
            </w:r>
            <w:r>
              <w:br/>
            </w:r>
            <w:r>
              <w:rPr>
                <w:rFonts w:ascii="Times New Roman"/>
                <w:b w:val="false"/>
                <w:i w:val="false"/>
                <w:color w:val="000000"/>
                <w:sz w:val="20"/>
              </w:rPr>
              <w:t>
</w:t>
            </w:r>
            <w:r>
              <w:rPr>
                <w:rFonts w:ascii="Times New Roman"/>
                <w:b/>
                <w:i w:val="false"/>
                <w:color w:val="000000"/>
                <w:sz w:val="20"/>
              </w:rPr>
              <w:t>чная</w:t>
            </w:r>
            <w:r>
              <w:br/>
            </w:r>
            <w:r>
              <w:rPr>
                <w:rFonts w:ascii="Times New Roman"/>
                <w:b w:val="false"/>
                <w:i w:val="false"/>
                <w:color w:val="000000"/>
                <w:sz w:val="20"/>
              </w:rPr>
              <w:t>
</w:t>
            </w:r>
            <w:r>
              <w:rPr>
                <w:rFonts w:ascii="Times New Roman"/>
                <w:b/>
                <w:i w:val="false"/>
                <w:color w:val="000000"/>
                <w:sz w:val="20"/>
              </w:rPr>
              <w:t>стои-</w:t>
            </w:r>
            <w:r>
              <w:br/>
            </w:r>
            <w:r>
              <w:rPr>
                <w:rFonts w:ascii="Times New Roman"/>
                <w:b w:val="false"/>
                <w:i w:val="false"/>
                <w:color w:val="000000"/>
                <w:sz w:val="20"/>
              </w:rPr>
              <w:t>
</w:t>
            </w:r>
            <w:r>
              <w:rPr>
                <w:rFonts w:ascii="Times New Roman"/>
                <w:b/>
                <w:i w:val="false"/>
                <w:color w:val="000000"/>
                <w:sz w:val="20"/>
              </w:rPr>
              <w:t>мость</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w:t>
            </w:r>
            <w:r>
              <w:br/>
            </w:r>
            <w:r>
              <w:rPr>
                <w:rFonts w:ascii="Times New Roman"/>
                <w:b w:val="false"/>
                <w:i w:val="false"/>
                <w:color w:val="000000"/>
                <w:sz w:val="20"/>
              </w:rPr>
              <w:t>
</w:t>
            </w:r>
            <w:r>
              <w:rPr>
                <w:rFonts w:ascii="Times New Roman"/>
                <w:b/>
                <w:i w:val="false"/>
                <w:color w:val="000000"/>
                <w:sz w:val="20"/>
              </w:rPr>
              <w:t>ная</w:t>
            </w:r>
            <w:r>
              <w:br/>
            </w:r>
            <w:r>
              <w:rPr>
                <w:rFonts w:ascii="Times New Roman"/>
                <w:b w:val="false"/>
                <w:i w:val="false"/>
                <w:color w:val="000000"/>
                <w:sz w:val="20"/>
              </w:rPr>
              <w:t>
</w:t>
            </w:r>
            <w:r>
              <w:rPr>
                <w:rFonts w:ascii="Times New Roman"/>
                <w:b/>
                <w:i w:val="false"/>
                <w:color w:val="000000"/>
                <w:sz w:val="20"/>
              </w:rPr>
              <w:t>мощность</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w:t>
            </w:r>
            <w:r>
              <w:br/>
            </w:r>
            <w:r>
              <w:rPr>
                <w:rFonts w:ascii="Times New Roman"/>
                <w:b w:val="false"/>
                <w:i w:val="false"/>
                <w:color w:val="000000"/>
                <w:sz w:val="20"/>
              </w:rPr>
              <w:t>
</w:t>
            </w:r>
            <w:r>
              <w:rPr>
                <w:rFonts w:ascii="Times New Roman"/>
                <w:b/>
                <w:i w:val="false"/>
                <w:color w:val="000000"/>
                <w:sz w:val="20"/>
              </w:rPr>
              <w:t>загрузки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Степень</w:t>
            </w:r>
            <w:r>
              <w:br/>
            </w:r>
            <w:r>
              <w:rPr>
                <w:rFonts w:ascii="Times New Roman"/>
                <w:b w:val="false"/>
                <w:i w:val="false"/>
                <w:color w:val="000000"/>
                <w:sz w:val="20"/>
              </w:rPr>
              <w:t>
</w:t>
            </w:r>
            <w:r>
              <w:rPr>
                <w:rFonts w:ascii="Times New Roman"/>
                <w:b/>
                <w:i w:val="false"/>
                <w:color w:val="000000"/>
                <w:sz w:val="20"/>
              </w:rPr>
              <w:t>задейс-</w:t>
            </w:r>
            <w:r>
              <w:br/>
            </w:r>
            <w:r>
              <w:rPr>
                <w:rFonts w:ascii="Times New Roman"/>
                <w:b w:val="false"/>
                <w:i w:val="false"/>
                <w:color w:val="000000"/>
                <w:sz w:val="20"/>
              </w:rPr>
              <w:t>
</w:t>
            </w:r>
            <w:r>
              <w:rPr>
                <w:rFonts w:ascii="Times New Roman"/>
                <w:b/>
                <w:i w:val="false"/>
                <w:color w:val="000000"/>
                <w:sz w:val="20"/>
              </w:rPr>
              <w:t>твован-</w:t>
            </w:r>
            <w:r>
              <w:br/>
            </w:r>
            <w:r>
              <w:rPr>
                <w:rFonts w:ascii="Times New Roman"/>
                <w:b w:val="false"/>
                <w:i w:val="false"/>
                <w:color w:val="000000"/>
                <w:sz w:val="20"/>
              </w:rPr>
              <w:t>
</w:t>
            </w:r>
            <w:r>
              <w:rPr>
                <w:rFonts w:ascii="Times New Roman"/>
                <w:b/>
                <w:i w:val="false"/>
                <w:color w:val="000000"/>
                <w:sz w:val="20"/>
              </w:rPr>
              <w:t>ности</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 движения</w:t>
            </w:r>
            <w:r>
              <w:br/>
            </w:r>
            <w:r>
              <w:rPr>
                <w:rFonts w:ascii="Times New Roman"/>
                <w:b w:val="false"/>
                <w:i w:val="false"/>
                <w:color w:val="000000"/>
                <w:sz w:val="20"/>
              </w:rPr>
              <w:t>
</w:t>
            </w:r>
            <w:r>
              <w:rPr>
                <w:rFonts w:ascii="Times New Roman"/>
                <w:b/>
                <w:i w:val="false"/>
                <w:color w:val="000000"/>
                <w:sz w:val="20"/>
              </w:rPr>
              <w:t>и эксплуатации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r>
              <w:br/>
            </w:r>
            <w:r>
              <w:rPr>
                <w:rFonts w:ascii="Times New Roman"/>
                <w:b w:val="false"/>
                <w:i w:val="false"/>
                <w:color w:val="000000"/>
                <w:sz w:val="20"/>
              </w:rPr>
              <w:t>
</w:t>
            </w:r>
            <w:r>
              <w:rPr>
                <w:rFonts w:ascii="Times New Roman"/>
                <w:b w:val="false"/>
                <w:i w:val="false"/>
                <w:color w:val="000000"/>
                <w:sz w:val="20"/>
              </w:rPr>
              <w:t>по группам: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участку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основных</w:t>
            </w:r>
            <w:r>
              <w:br/>
            </w:r>
            <w:r>
              <w:rPr>
                <w:rFonts w:ascii="Times New Roman"/>
                <w:b w:val="false"/>
                <w:i w:val="false"/>
                <w:color w:val="000000"/>
                <w:sz w:val="20"/>
              </w:rPr>
              <w:t>
</w:t>
            </w:r>
            <w:r>
              <w:rPr>
                <w:rFonts w:ascii="Times New Roman"/>
                <w:b w:val="false"/>
                <w:i w:val="false"/>
                <w:color w:val="000000"/>
                <w:sz w:val="20"/>
              </w:rPr>
              <w:t>средств участка</w:t>
            </w:r>
            <w:r>
              <w:br/>
            </w:r>
            <w:r>
              <w:rPr>
                <w:rFonts w:ascii="Times New Roman"/>
                <w:b w:val="false"/>
                <w:i w:val="false"/>
                <w:color w:val="000000"/>
                <w:sz w:val="20"/>
              </w:rPr>
              <w:t>
</w:t>
            </w:r>
            <w:r>
              <w:rPr>
                <w:rFonts w:ascii="Times New Roman"/>
                <w:b w:val="false"/>
                <w:i w:val="false"/>
                <w:color w:val="000000"/>
                <w:sz w:val="20"/>
              </w:rPr>
              <w:t>общецеховых</w:t>
            </w:r>
            <w:r>
              <w:br/>
            </w:r>
            <w:r>
              <w:rPr>
                <w:rFonts w:ascii="Times New Roman"/>
                <w:b w:val="false"/>
                <w:i w:val="false"/>
                <w:color w:val="000000"/>
                <w:sz w:val="20"/>
              </w:rPr>
              <w:t>
</w:t>
            </w:r>
            <w:r>
              <w:rPr>
                <w:rFonts w:ascii="Times New Roman"/>
                <w:b w:val="false"/>
                <w:i w:val="false"/>
                <w:color w:val="000000"/>
                <w:sz w:val="20"/>
              </w:rPr>
              <w:t>расходов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общих и</w:t>
            </w:r>
            <w:r>
              <w:br/>
            </w:r>
            <w:r>
              <w:rPr>
                <w:rFonts w:ascii="Times New Roman"/>
                <w:b w:val="false"/>
                <w:i w:val="false"/>
                <w:color w:val="000000"/>
                <w:sz w:val="20"/>
              </w:rPr>
              <w:t>
</w:t>
            </w:r>
            <w:r>
              <w:rPr>
                <w:rFonts w:ascii="Times New Roman"/>
                <w:b w:val="false"/>
                <w:i w:val="false"/>
                <w:color w:val="000000"/>
                <w:sz w:val="20"/>
              </w:rPr>
              <w:t>административных</w:t>
            </w:r>
            <w:r>
              <w:br/>
            </w:r>
            <w:r>
              <w:rPr>
                <w:rFonts w:ascii="Times New Roman"/>
                <w:b w:val="false"/>
                <w:i w:val="false"/>
                <w:color w:val="000000"/>
                <w:sz w:val="20"/>
              </w:rPr>
              <w:t>
</w:t>
            </w:r>
            <w:r>
              <w:rPr>
                <w:rFonts w:ascii="Times New Roman"/>
                <w:b w:val="false"/>
                <w:i w:val="false"/>
                <w:color w:val="000000"/>
                <w:sz w:val="20"/>
              </w:rPr>
              <w:t>основных средств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w:t>
            </w:r>
            <w:r>
              <w:br/>
            </w:r>
            <w:r>
              <w:rPr>
                <w:rFonts w:ascii="Times New Roman"/>
                <w:b w:val="false"/>
                <w:i w:val="false"/>
                <w:color w:val="000000"/>
                <w:sz w:val="20"/>
              </w:rPr>
              <w:t>
</w:t>
            </w:r>
            <w:r>
              <w:rPr>
                <w:rFonts w:ascii="Times New Roman"/>
                <w:b/>
                <w:i w:val="false"/>
                <w:color w:val="000000"/>
                <w:sz w:val="20"/>
              </w:rPr>
              <w:t>подъездного пути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r>
              <w:br/>
            </w:r>
            <w:r>
              <w:rPr>
                <w:rFonts w:ascii="Times New Roman"/>
                <w:b w:val="false"/>
                <w:i w:val="false"/>
                <w:color w:val="000000"/>
                <w:sz w:val="20"/>
              </w:rPr>
              <w:t>
</w:t>
            </w:r>
            <w:r>
              <w:rPr>
                <w:rFonts w:ascii="Times New Roman"/>
                <w:b w:val="false"/>
                <w:i w:val="false"/>
                <w:color w:val="000000"/>
                <w:sz w:val="20"/>
              </w:rPr>
              <w:t>по группам: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участку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основных</w:t>
            </w:r>
            <w:r>
              <w:br/>
            </w:r>
            <w:r>
              <w:rPr>
                <w:rFonts w:ascii="Times New Roman"/>
                <w:b w:val="false"/>
                <w:i w:val="false"/>
                <w:color w:val="000000"/>
                <w:sz w:val="20"/>
              </w:rPr>
              <w:t>
</w:t>
            </w:r>
            <w:r>
              <w:rPr>
                <w:rFonts w:ascii="Times New Roman"/>
                <w:b w:val="false"/>
                <w:i w:val="false"/>
                <w:color w:val="000000"/>
                <w:sz w:val="20"/>
              </w:rPr>
              <w:t>средств участка</w:t>
            </w:r>
            <w:r>
              <w:br/>
            </w:r>
            <w:r>
              <w:rPr>
                <w:rFonts w:ascii="Times New Roman"/>
                <w:b w:val="false"/>
                <w:i w:val="false"/>
                <w:color w:val="000000"/>
                <w:sz w:val="20"/>
              </w:rPr>
              <w:t>
</w:t>
            </w:r>
            <w:r>
              <w:rPr>
                <w:rFonts w:ascii="Times New Roman"/>
                <w:b w:val="false"/>
                <w:i w:val="false"/>
                <w:color w:val="000000"/>
                <w:sz w:val="20"/>
              </w:rPr>
              <w:t>общецеховых</w:t>
            </w:r>
            <w:r>
              <w:br/>
            </w:r>
            <w:r>
              <w:rPr>
                <w:rFonts w:ascii="Times New Roman"/>
                <w:b w:val="false"/>
                <w:i w:val="false"/>
                <w:color w:val="000000"/>
                <w:sz w:val="20"/>
              </w:rPr>
              <w:t>
</w:t>
            </w:r>
            <w:r>
              <w:rPr>
                <w:rFonts w:ascii="Times New Roman"/>
                <w:b w:val="false"/>
                <w:i w:val="false"/>
                <w:color w:val="000000"/>
                <w:sz w:val="20"/>
              </w:rPr>
              <w:t>расходов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общих и административных основных средств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w:t>
            </w:r>
            <w:r>
              <w:br/>
            </w:r>
            <w:r>
              <w:rPr>
                <w:rFonts w:ascii="Times New Roman"/>
                <w:b w:val="false"/>
                <w:i w:val="false"/>
                <w:color w:val="000000"/>
                <w:sz w:val="20"/>
              </w:rPr>
              <w:t>
</w:t>
            </w:r>
            <w:r>
              <w:rPr>
                <w:rFonts w:ascii="Times New Roman"/>
                <w:b/>
                <w:i w:val="false"/>
                <w:color w:val="000000"/>
                <w:sz w:val="20"/>
              </w:rPr>
              <w:t>сигнализации и</w:t>
            </w:r>
            <w:r>
              <w:br/>
            </w:r>
            <w:r>
              <w:rPr>
                <w:rFonts w:ascii="Times New Roman"/>
                <w:b w:val="false"/>
                <w:i w:val="false"/>
                <w:color w:val="000000"/>
                <w:sz w:val="20"/>
              </w:rPr>
              <w:t>
</w:t>
            </w:r>
            <w:r>
              <w:rPr>
                <w:rFonts w:ascii="Times New Roman"/>
                <w:b/>
                <w:i w:val="false"/>
                <w:color w:val="000000"/>
                <w:sz w:val="20"/>
              </w:rPr>
              <w:t>связи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r>
              <w:br/>
            </w:r>
            <w:r>
              <w:rPr>
                <w:rFonts w:ascii="Times New Roman"/>
                <w:b w:val="false"/>
                <w:i w:val="false"/>
                <w:color w:val="000000"/>
                <w:sz w:val="20"/>
              </w:rPr>
              <w:t>
</w:t>
            </w:r>
            <w:r>
              <w:rPr>
                <w:rFonts w:ascii="Times New Roman"/>
                <w:b w:val="false"/>
                <w:i w:val="false"/>
                <w:color w:val="000000"/>
                <w:sz w:val="20"/>
              </w:rPr>
              <w:t>по группам: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участку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основных</w:t>
            </w:r>
            <w:r>
              <w:br/>
            </w:r>
            <w:r>
              <w:rPr>
                <w:rFonts w:ascii="Times New Roman"/>
                <w:b w:val="false"/>
                <w:i w:val="false"/>
                <w:color w:val="000000"/>
                <w:sz w:val="20"/>
              </w:rPr>
              <w:t>
</w:t>
            </w:r>
            <w:r>
              <w:rPr>
                <w:rFonts w:ascii="Times New Roman"/>
                <w:b w:val="false"/>
                <w:i w:val="false"/>
                <w:color w:val="000000"/>
                <w:sz w:val="20"/>
              </w:rPr>
              <w:t>средств участка</w:t>
            </w:r>
            <w:r>
              <w:br/>
            </w:r>
            <w:r>
              <w:rPr>
                <w:rFonts w:ascii="Times New Roman"/>
                <w:b w:val="false"/>
                <w:i w:val="false"/>
                <w:color w:val="000000"/>
                <w:sz w:val="20"/>
              </w:rPr>
              <w:t>
</w:t>
            </w:r>
            <w:r>
              <w:rPr>
                <w:rFonts w:ascii="Times New Roman"/>
                <w:b w:val="false"/>
                <w:i w:val="false"/>
                <w:color w:val="000000"/>
                <w:sz w:val="20"/>
              </w:rPr>
              <w:t>общецеховых</w:t>
            </w:r>
            <w:r>
              <w:br/>
            </w:r>
            <w:r>
              <w:rPr>
                <w:rFonts w:ascii="Times New Roman"/>
                <w:b w:val="false"/>
                <w:i w:val="false"/>
                <w:color w:val="000000"/>
                <w:sz w:val="20"/>
              </w:rPr>
              <w:t>
</w:t>
            </w:r>
            <w:r>
              <w:rPr>
                <w:rFonts w:ascii="Times New Roman"/>
                <w:b w:val="false"/>
                <w:i w:val="false"/>
                <w:color w:val="000000"/>
                <w:sz w:val="20"/>
              </w:rPr>
              <w:t>расходов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общих и</w:t>
            </w:r>
            <w:r>
              <w:br/>
            </w:r>
            <w:r>
              <w:rPr>
                <w:rFonts w:ascii="Times New Roman"/>
                <w:b w:val="false"/>
                <w:i w:val="false"/>
                <w:color w:val="000000"/>
                <w:sz w:val="20"/>
              </w:rPr>
              <w:t>
</w:t>
            </w:r>
            <w:r>
              <w:rPr>
                <w:rFonts w:ascii="Times New Roman"/>
                <w:b w:val="false"/>
                <w:i w:val="false"/>
                <w:color w:val="000000"/>
                <w:sz w:val="20"/>
              </w:rPr>
              <w:t>административных</w:t>
            </w:r>
            <w:r>
              <w:br/>
            </w:r>
            <w:r>
              <w:rPr>
                <w:rFonts w:ascii="Times New Roman"/>
                <w:b w:val="false"/>
                <w:i w:val="false"/>
                <w:color w:val="000000"/>
                <w:sz w:val="20"/>
              </w:rPr>
              <w:t>
</w:t>
            </w:r>
            <w:r>
              <w:rPr>
                <w:rFonts w:ascii="Times New Roman"/>
                <w:b w:val="false"/>
                <w:i w:val="false"/>
                <w:color w:val="000000"/>
                <w:sz w:val="20"/>
              </w:rPr>
              <w:t>основных средств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Служба</w:t>
            </w:r>
            <w:r>
              <w:br/>
            </w:r>
            <w:r>
              <w:rPr>
                <w:rFonts w:ascii="Times New Roman"/>
                <w:b w:val="false"/>
                <w:i w:val="false"/>
                <w:color w:val="000000"/>
                <w:sz w:val="20"/>
              </w:rPr>
              <w:t>
</w:t>
            </w:r>
            <w:r>
              <w:rPr>
                <w:rFonts w:ascii="Times New Roman"/>
                <w:b/>
                <w:i w:val="false"/>
                <w:color w:val="000000"/>
                <w:sz w:val="20"/>
              </w:rPr>
              <w:t>электроснабжения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r>
              <w:br/>
            </w:r>
            <w:r>
              <w:rPr>
                <w:rFonts w:ascii="Times New Roman"/>
                <w:b w:val="false"/>
                <w:i w:val="false"/>
                <w:color w:val="000000"/>
                <w:sz w:val="20"/>
              </w:rPr>
              <w:t>
</w:t>
            </w:r>
            <w:r>
              <w:rPr>
                <w:rFonts w:ascii="Times New Roman"/>
                <w:b w:val="false"/>
                <w:i w:val="false"/>
                <w:color w:val="000000"/>
                <w:sz w:val="20"/>
              </w:rPr>
              <w:t>по группам: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участку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основных</w:t>
            </w:r>
            <w:r>
              <w:br/>
            </w:r>
            <w:r>
              <w:rPr>
                <w:rFonts w:ascii="Times New Roman"/>
                <w:b w:val="false"/>
                <w:i w:val="false"/>
                <w:color w:val="000000"/>
                <w:sz w:val="20"/>
              </w:rPr>
              <w:t>
</w:t>
            </w:r>
            <w:r>
              <w:rPr>
                <w:rFonts w:ascii="Times New Roman"/>
                <w:b w:val="false"/>
                <w:i w:val="false"/>
                <w:color w:val="000000"/>
                <w:sz w:val="20"/>
              </w:rPr>
              <w:t>средств участка</w:t>
            </w:r>
            <w:r>
              <w:br/>
            </w:r>
            <w:r>
              <w:rPr>
                <w:rFonts w:ascii="Times New Roman"/>
                <w:b w:val="false"/>
                <w:i w:val="false"/>
                <w:color w:val="000000"/>
                <w:sz w:val="20"/>
              </w:rPr>
              <w:t>
</w:t>
            </w:r>
            <w:r>
              <w:rPr>
                <w:rFonts w:ascii="Times New Roman"/>
                <w:b w:val="false"/>
                <w:i w:val="false"/>
                <w:color w:val="000000"/>
                <w:sz w:val="20"/>
              </w:rPr>
              <w:t>общецеховых</w:t>
            </w:r>
            <w:r>
              <w:br/>
            </w:r>
            <w:r>
              <w:rPr>
                <w:rFonts w:ascii="Times New Roman"/>
                <w:b w:val="false"/>
                <w:i w:val="false"/>
                <w:color w:val="000000"/>
                <w:sz w:val="20"/>
              </w:rPr>
              <w:t>
</w:t>
            </w:r>
            <w:r>
              <w:rPr>
                <w:rFonts w:ascii="Times New Roman"/>
                <w:b w:val="false"/>
                <w:i w:val="false"/>
                <w:color w:val="000000"/>
                <w:sz w:val="20"/>
              </w:rPr>
              <w:t>расходов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общих и</w:t>
            </w:r>
            <w:r>
              <w:br/>
            </w:r>
            <w:r>
              <w:rPr>
                <w:rFonts w:ascii="Times New Roman"/>
                <w:b w:val="false"/>
                <w:i w:val="false"/>
                <w:color w:val="000000"/>
                <w:sz w:val="20"/>
              </w:rPr>
              <w:t>
</w:t>
            </w:r>
            <w:r>
              <w:rPr>
                <w:rFonts w:ascii="Times New Roman"/>
                <w:b w:val="false"/>
                <w:i w:val="false"/>
                <w:color w:val="000000"/>
                <w:sz w:val="20"/>
              </w:rPr>
              <w:t>административных</w:t>
            </w:r>
            <w:r>
              <w:br/>
            </w:r>
            <w:r>
              <w:rPr>
                <w:rFonts w:ascii="Times New Roman"/>
                <w:b w:val="false"/>
                <w:i w:val="false"/>
                <w:color w:val="000000"/>
                <w:sz w:val="20"/>
              </w:rPr>
              <w:t>
</w:t>
            </w:r>
            <w:r>
              <w:rPr>
                <w:rFonts w:ascii="Times New Roman"/>
                <w:b w:val="false"/>
                <w:i w:val="false"/>
                <w:color w:val="000000"/>
                <w:sz w:val="20"/>
              </w:rPr>
              <w:t>основных средств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регулируемым</w:t>
            </w:r>
            <w:r>
              <w:br/>
            </w:r>
            <w:r>
              <w:rPr>
                <w:rFonts w:ascii="Times New Roman"/>
                <w:b w:val="false"/>
                <w:i w:val="false"/>
                <w:color w:val="000000"/>
                <w:sz w:val="20"/>
              </w:rPr>
              <w:t>
</w:t>
            </w:r>
            <w:r>
              <w:rPr>
                <w:rFonts w:ascii="Times New Roman"/>
                <w:b w:val="false"/>
                <w:i w:val="false"/>
                <w:color w:val="000000"/>
                <w:sz w:val="20"/>
              </w:rPr>
              <w:t>услугам</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Общая развернутая длина подъездных путей</w:t>
      </w:r>
      <w:r>
        <w:br/>
      </w:r>
      <w:r>
        <w:rPr>
          <w:rFonts w:ascii="Times New Roman"/>
          <w:b w:val="false"/>
          <w:i w:val="false"/>
          <w:color w:val="000000"/>
          <w:sz w:val="28"/>
        </w:rPr>
        <w:t>
Развернутая длина общей части подъездных путей</w:t>
      </w:r>
      <w:r>
        <w:br/>
      </w:r>
      <w:r>
        <w:rPr>
          <w:rFonts w:ascii="Times New Roman"/>
          <w:b w:val="false"/>
          <w:i w:val="false"/>
          <w:color w:val="000000"/>
          <w:sz w:val="28"/>
        </w:rPr>
        <w:t>
Развернутая длина главных путей общей части подъездных путей</w:t>
      </w:r>
      <w:r>
        <w:br/>
      </w:r>
      <w:r>
        <w:rPr>
          <w:rFonts w:ascii="Times New Roman"/>
          <w:b w:val="false"/>
          <w:i w:val="false"/>
          <w:color w:val="000000"/>
          <w:sz w:val="28"/>
        </w:rPr>
        <w:t>
Развернутая длина станционных путей и путей грузовых пунктов в общей</w:t>
      </w:r>
      <w:r>
        <w:br/>
      </w:r>
      <w:r>
        <w:rPr>
          <w:rFonts w:ascii="Times New Roman"/>
          <w:b w:val="false"/>
          <w:i w:val="false"/>
          <w:color w:val="000000"/>
          <w:sz w:val="28"/>
        </w:rPr>
        <w:t>
части подъездных путей субъекта</w:t>
      </w:r>
      <w:r>
        <w:br/>
      </w:r>
      <w:r>
        <w:rPr>
          <w:rFonts w:ascii="Times New Roman"/>
          <w:b w:val="false"/>
          <w:i w:val="false"/>
          <w:color w:val="000000"/>
          <w:sz w:val="28"/>
        </w:rPr>
        <w:t>
Общий вагонооборот</w:t>
      </w:r>
      <w:r>
        <w:br/>
      </w:r>
      <w:r>
        <w:rPr>
          <w:rFonts w:ascii="Times New Roman"/>
          <w:b w:val="false"/>
          <w:i w:val="false"/>
          <w:color w:val="000000"/>
          <w:sz w:val="28"/>
        </w:rPr>
        <w:t>
Общие вагоно-часы нахождения вагонов на подъездном пути</w:t>
      </w:r>
      <w:r>
        <w:br/>
      </w:r>
      <w:r>
        <w:rPr>
          <w:rFonts w:ascii="Times New Roman"/>
          <w:b w:val="false"/>
          <w:i w:val="false"/>
          <w:color w:val="000000"/>
          <w:sz w:val="28"/>
        </w:rPr>
        <w:t>
Вагонооборот на общей части подъездного пути</w:t>
      </w:r>
      <w:r>
        <w:br/>
      </w:r>
      <w:r>
        <w:rPr>
          <w:rFonts w:ascii="Times New Roman"/>
          <w:b w:val="false"/>
          <w:i w:val="false"/>
          <w:color w:val="000000"/>
          <w:sz w:val="28"/>
        </w:rPr>
        <w:t>
Вагоно-км на общей части подъездного пути</w:t>
      </w:r>
      <w:r>
        <w:br/>
      </w:r>
      <w:r>
        <w:rPr>
          <w:rFonts w:ascii="Times New Roman"/>
          <w:b w:val="false"/>
          <w:i w:val="false"/>
          <w:color w:val="000000"/>
          <w:sz w:val="28"/>
        </w:rPr>
        <w:t>
Вагоно-часы технологических операции на общей части подъездного пути</w:t>
      </w:r>
      <w:r>
        <w:br/>
      </w:r>
      <w:r>
        <w:rPr>
          <w:rFonts w:ascii="Times New Roman"/>
          <w:b w:val="false"/>
          <w:i w:val="false"/>
          <w:color w:val="000000"/>
          <w:sz w:val="28"/>
        </w:rPr>
        <w:t>
Вагоно-часы отстоя вагонов на общей части подъездного пути</w:t>
      </w:r>
    </w:p>
    <w:bookmarkStart w:name="z116" w:id="20"/>
    <w:p>
      <w:pPr>
        <w:spacing w:after="0"/>
        <w:ind w:left="0"/>
        <w:jc w:val="both"/>
      </w:pPr>
      <w:r>
        <w:rPr>
          <w:rFonts w:ascii="Times New Roman"/>
          <w:b w:val="false"/>
          <w:i w:val="false"/>
          <w:color w:val="000000"/>
          <w:sz w:val="28"/>
        </w:rPr>
        <w:t>      
</w:t>
      </w:r>
      <w:r>
        <w:rPr>
          <w:rFonts w:ascii="Times New Roman"/>
          <w:b/>
          <w:i w:val="false"/>
          <w:color w:val="000000"/>
          <w:sz w:val="28"/>
        </w:rPr>
        <w:t xml:space="preserve"> 5. Расчет затрат и себестоимости регулируемых </w:t>
      </w:r>
      <w:r>
        <w:rPr>
          <w:rFonts w:ascii="Times New Roman"/>
          <w:b/>
          <w:i w:val="false"/>
          <w:color w:val="000000"/>
          <w:sz w:val="28"/>
        </w:rPr>
        <w:t>услуг подъездных путей</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3745"/>
        <w:gridCol w:w="2556"/>
        <w:gridCol w:w="1982"/>
        <w:gridCol w:w="2187"/>
        <w:gridCol w:w="1921"/>
        <w:gridCol w:w="958"/>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услуг</w:t>
            </w:r>
            <w:r>
              <w:br/>
            </w:r>
            <w:r>
              <w:rPr>
                <w:rFonts w:ascii="Times New Roman"/>
                <w:b w:val="false"/>
                <w:i w:val="false"/>
                <w:color w:val="000000"/>
                <w:sz w:val="20"/>
              </w:rPr>
              <w:t>
</w:t>
            </w:r>
            <w:r>
              <w:rPr>
                <w:rFonts w:ascii="Times New Roman"/>
                <w:b/>
                <w:i w:val="false"/>
                <w:color w:val="000000"/>
                <w:sz w:val="20"/>
              </w:rPr>
              <w:t>подъездных путей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Принятый,от-</w:t>
            </w:r>
            <w:r>
              <w:br/>
            </w:r>
            <w:r>
              <w:rPr>
                <w:rFonts w:ascii="Times New Roman"/>
                <w:b w:val="false"/>
                <w:i w:val="false"/>
                <w:color w:val="000000"/>
                <w:sz w:val="20"/>
              </w:rPr>
              <w:t>
</w:t>
            </w:r>
            <w:r>
              <w:rPr>
                <w:rFonts w:ascii="Times New Roman"/>
                <w:b/>
                <w:i w:val="false"/>
                <w:color w:val="000000"/>
                <w:sz w:val="20"/>
              </w:rPr>
              <w:t>правленный и</w:t>
            </w:r>
            <w:r>
              <w:br/>
            </w:r>
            <w:r>
              <w:rPr>
                <w:rFonts w:ascii="Times New Roman"/>
                <w:b w:val="false"/>
                <w:i w:val="false"/>
                <w:color w:val="000000"/>
                <w:sz w:val="20"/>
              </w:rPr>
              <w:t>
</w:t>
            </w:r>
            <w:r>
              <w:rPr>
                <w:rFonts w:ascii="Times New Roman"/>
                <w:b/>
                <w:i w:val="false"/>
                <w:color w:val="000000"/>
                <w:sz w:val="20"/>
              </w:rPr>
              <w:t>переработан-</w:t>
            </w:r>
            <w:r>
              <w:br/>
            </w:r>
            <w:r>
              <w:rPr>
                <w:rFonts w:ascii="Times New Roman"/>
                <w:b w:val="false"/>
                <w:i w:val="false"/>
                <w:color w:val="000000"/>
                <w:sz w:val="20"/>
              </w:rPr>
              <w:t>
</w:t>
            </w:r>
            <w:r>
              <w:rPr>
                <w:rFonts w:ascii="Times New Roman"/>
                <w:b/>
                <w:i w:val="false"/>
                <w:color w:val="000000"/>
                <w:sz w:val="20"/>
              </w:rPr>
              <w:t>ный вагон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w:t>
            </w:r>
            <w:r>
              <w:br/>
            </w:r>
            <w:r>
              <w:rPr>
                <w:rFonts w:ascii="Times New Roman"/>
                <w:b w:val="false"/>
                <w:i w:val="false"/>
                <w:color w:val="000000"/>
                <w:sz w:val="20"/>
              </w:rPr>
              <w:t>
</w:t>
            </w:r>
            <w:r>
              <w:rPr>
                <w:rFonts w:ascii="Times New Roman"/>
                <w:b/>
                <w:i w:val="false"/>
                <w:color w:val="000000"/>
                <w:sz w:val="20"/>
              </w:rPr>
              <w:t>разверну-</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ой длины</w:t>
            </w:r>
            <w:r>
              <w:br/>
            </w:r>
            <w:r>
              <w:rPr>
                <w:rFonts w:ascii="Times New Roman"/>
                <w:b w:val="false"/>
                <w:i w:val="false"/>
                <w:color w:val="000000"/>
                <w:sz w:val="20"/>
              </w:rPr>
              <w:t>
</w:t>
            </w:r>
            <w:r>
              <w:rPr>
                <w:rFonts w:ascii="Times New Roman"/>
                <w:b/>
                <w:i w:val="false"/>
                <w:color w:val="000000"/>
                <w:sz w:val="20"/>
              </w:rPr>
              <w:t>пути</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Условная</w:t>
            </w:r>
            <w:r>
              <w:br/>
            </w:r>
            <w:r>
              <w:rPr>
                <w:rFonts w:ascii="Times New Roman"/>
                <w:b w:val="false"/>
                <w:i w:val="false"/>
                <w:color w:val="000000"/>
                <w:sz w:val="20"/>
              </w:rPr>
              <w:t>
</w:t>
            </w:r>
            <w:r>
              <w:rPr>
                <w:rFonts w:ascii="Times New Roman"/>
                <w:b/>
                <w:i w:val="false"/>
                <w:color w:val="000000"/>
                <w:sz w:val="20"/>
              </w:rPr>
              <w:t>техничес-</w:t>
            </w:r>
            <w:r>
              <w:br/>
            </w:r>
            <w:r>
              <w:rPr>
                <w:rFonts w:ascii="Times New Roman"/>
                <w:b w:val="false"/>
                <w:i w:val="false"/>
                <w:color w:val="000000"/>
                <w:sz w:val="20"/>
              </w:rPr>
              <w:t>
</w:t>
            </w:r>
            <w:r>
              <w:rPr>
                <w:rFonts w:ascii="Times New Roman"/>
                <w:b/>
                <w:i w:val="false"/>
                <w:color w:val="000000"/>
                <w:sz w:val="20"/>
              </w:rPr>
              <w:t>кая</w:t>
            </w:r>
            <w:r>
              <w:br/>
            </w:r>
            <w:r>
              <w:rPr>
                <w:rFonts w:ascii="Times New Roman"/>
                <w:b w:val="false"/>
                <w:i w:val="false"/>
                <w:color w:val="000000"/>
                <w:sz w:val="20"/>
              </w:rPr>
              <w:t>
</w:t>
            </w:r>
            <w:r>
              <w:rPr>
                <w:rFonts w:ascii="Times New Roman"/>
                <w:b/>
                <w:i w:val="false"/>
                <w:color w:val="000000"/>
                <w:sz w:val="20"/>
              </w:rPr>
              <w:t>единица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w:t>
            </w:r>
            <w:r>
              <w:br/>
            </w:r>
            <w:r>
              <w:rPr>
                <w:rFonts w:ascii="Times New Roman"/>
                <w:b w:val="false"/>
                <w:i w:val="false"/>
                <w:color w:val="000000"/>
                <w:sz w:val="20"/>
              </w:rPr>
              <w:t>
</w:t>
            </w:r>
            <w:r>
              <w:rPr>
                <w:rFonts w:ascii="Times New Roman"/>
                <w:b/>
                <w:i w:val="false"/>
                <w:color w:val="000000"/>
                <w:sz w:val="20"/>
              </w:rPr>
              <w:t>кая</w:t>
            </w:r>
            <w:r>
              <w:br/>
            </w:r>
            <w:r>
              <w:rPr>
                <w:rFonts w:ascii="Times New Roman"/>
                <w:b w:val="false"/>
                <w:i w:val="false"/>
                <w:color w:val="000000"/>
                <w:sz w:val="20"/>
              </w:rPr>
              <w:t>
</w:t>
            </w:r>
            <w:r>
              <w:rPr>
                <w:rFonts w:ascii="Times New Roman"/>
                <w:b/>
                <w:i w:val="false"/>
                <w:color w:val="000000"/>
                <w:sz w:val="20"/>
              </w:rPr>
              <w:t>единица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Расходная ставка в</w:t>
            </w:r>
            <w:r>
              <w:br/>
            </w:r>
            <w:r>
              <w:rPr>
                <w:rFonts w:ascii="Times New Roman"/>
                <w:b w:val="false"/>
                <w:i w:val="false"/>
                <w:color w:val="000000"/>
                <w:sz w:val="20"/>
              </w:rPr>
              <w:t>
</w:t>
            </w:r>
            <w:r>
              <w:rPr>
                <w:rFonts w:ascii="Times New Roman"/>
                <w:b w:val="false"/>
                <w:i w:val="false"/>
                <w:color w:val="000000"/>
                <w:sz w:val="20"/>
              </w:rPr>
              <w:t>тенге/измеритель</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дисп</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км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сцб</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эл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подъездного пути для</w:t>
            </w:r>
            <w:r>
              <w:br/>
            </w:r>
            <w:r>
              <w:rPr>
                <w:rFonts w:ascii="Times New Roman"/>
                <w:b w:val="false"/>
                <w:i w:val="false"/>
                <w:color w:val="000000"/>
                <w:sz w:val="20"/>
              </w:rPr>
              <w:t>
</w:t>
            </w:r>
            <w:r>
              <w:rPr>
                <w:rFonts w:ascii="Times New Roman"/>
                <w:b w:val="false"/>
                <w:i w:val="false"/>
                <w:color w:val="000000"/>
                <w:sz w:val="20"/>
              </w:rPr>
              <w:t>проезда подвижного</w:t>
            </w:r>
            <w:r>
              <w:br/>
            </w:r>
            <w:r>
              <w:rPr>
                <w:rFonts w:ascii="Times New Roman"/>
                <w:b w:val="false"/>
                <w:i w:val="false"/>
                <w:color w:val="000000"/>
                <w:sz w:val="20"/>
              </w:rPr>
              <w:t>
</w:t>
            </w:r>
            <w:r>
              <w:rPr>
                <w:rFonts w:ascii="Times New Roman"/>
                <w:b w:val="false"/>
                <w:i w:val="false"/>
                <w:color w:val="000000"/>
                <w:sz w:val="20"/>
              </w:rPr>
              <w:t>состава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пр_отпр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L</w:t>
            </w:r>
            <w:r>
              <w:rPr>
                <w:rFonts w:ascii="Times New Roman"/>
                <w:b w:val="false"/>
                <w:i w:val="false"/>
                <w:color w:val="000000"/>
                <w:vertAlign w:val="subscript"/>
              </w:rPr>
              <w:t>гл</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w:t>
            </w:r>
            <w:r>
              <w:rPr>
                <w:rFonts w:ascii="Times New Roman"/>
                <w:b w:val="false"/>
                <w:i w:val="false"/>
                <w:color w:val="000000"/>
                <w:vertAlign w:val="subscript"/>
              </w:rPr>
              <w:t>гл</w:t>
            </w:r>
            <w:r>
              <w:rPr>
                <w:rFonts w:ascii="Times New Roman"/>
                <w:b w:val="false"/>
                <w:i w:val="false"/>
                <w:color w:val="000000"/>
                <w:sz w:val="20"/>
              </w:rPr>
              <w:t>/L</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w*L</w:t>
            </w:r>
            <w:r>
              <w:rPr>
                <w:rFonts w:ascii="Times New Roman"/>
                <w:b w:val="false"/>
                <w:i w:val="false"/>
                <w:color w:val="000000"/>
                <w:vertAlign w:val="subscript"/>
              </w:rPr>
              <w:t>гл</w:t>
            </w:r>
            <w:r>
              <w:rPr>
                <w:rFonts w:ascii="Times New Roman"/>
                <w:b w:val="false"/>
                <w:i w:val="false"/>
                <w:color w:val="000000"/>
                <w:sz w:val="20"/>
              </w:rPr>
              <w:t>/L</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относимые на</w:t>
            </w:r>
            <w:r>
              <w:br/>
            </w:r>
            <w:r>
              <w:rPr>
                <w:rFonts w:ascii="Times New Roman"/>
                <w:b w:val="false"/>
                <w:i w:val="false"/>
                <w:color w:val="000000"/>
                <w:sz w:val="20"/>
              </w:rPr>
              <w:t>
</w:t>
            </w:r>
            <w:r>
              <w:rPr>
                <w:rFonts w:ascii="Times New Roman"/>
                <w:b w:val="false"/>
                <w:i w:val="false"/>
                <w:color w:val="000000"/>
                <w:sz w:val="20"/>
              </w:rPr>
              <w:t>услугу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дисп</w:t>
            </w:r>
            <w:r>
              <w:rPr>
                <w:rFonts w:ascii="Times New Roman"/>
                <w:b w:val="false"/>
                <w:i w:val="false"/>
                <w:color w:val="000000"/>
                <w:sz w:val="20"/>
              </w:rPr>
              <w:t>*n</w:t>
            </w:r>
            <w:r>
              <w:rPr>
                <w:rFonts w:ascii="Times New Roman"/>
                <w:b w:val="false"/>
                <w:i w:val="false"/>
                <w:color w:val="000000"/>
                <w:vertAlign w:val="subscript"/>
              </w:rPr>
              <w:t>пр_отпр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км</w:t>
            </w:r>
            <w:r>
              <w:rPr>
                <w:rFonts w:ascii="Times New Roman"/>
                <w:b w:val="false"/>
                <w:i w:val="false"/>
                <w:color w:val="000000"/>
                <w:sz w:val="20"/>
              </w:rPr>
              <w:t>*L</w:t>
            </w:r>
            <w:r>
              <w:rPr>
                <w:rFonts w:ascii="Times New Roman"/>
                <w:b w:val="false"/>
                <w:i w:val="false"/>
                <w:color w:val="000000"/>
                <w:vertAlign w:val="subscript"/>
              </w:rPr>
              <w:t>гл</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сцб</w:t>
            </w:r>
            <w:r>
              <w:rPr>
                <w:rFonts w:ascii="Times New Roman"/>
                <w:b w:val="false"/>
                <w:i w:val="false"/>
                <w:color w:val="000000"/>
                <w:sz w:val="20"/>
              </w:rPr>
              <w:t>*k*L</w:t>
            </w:r>
            <w:r>
              <w:rPr>
                <w:rFonts w:ascii="Times New Roman"/>
                <w:b w:val="false"/>
                <w:i w:val="false"/>
                <w:color w:val="000000"/>
                <w:vertAlign w:val="subscript"/>
              </w:rPr>
              <w:t>гл</w:t>
            </w:r>
            <w:r>
              <w:rPr>
                <w:rFonts w:ascii="Times New Roman"/>
                <w:b w:val="false"/>
                <w:i w:val="false"/>
                <w:color w:val="000000"/>
                <w:sz w:val="20"/>
              </w:rPr>
              <w:t>/L</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эл</w:t>
            </w:r>
            <w:r>
              <w:rPr>
                <w:rFonts w:ascii="Times New Roman"/>
                <w:b w:val="false"/>
                <w:i w:val="false"/>
                <w:color w:val="000000"/>
                <w:sz w:val="20"/>
              </w:rPr>
              <w:t>*w*L</w:t>
            </w:r>
            <w:r>
              <w:rPr>
                <w:rFonts w:ascii="Times New Roman"/>
                <w:b w:val="false"/>
                <w:i w:val="false"/>
                <w:color w:val="000000"/>
                <w:vertAlign w:val="subscript"/>
              </w:rPr>
              <w:t>гл</w:t>
            </w:r>
            <w:r>
              <w:rPr>
                <w:rFonts w:ascii="Times New Roman"/>
                <w:b w:val="false"/>
                <w:i w:val="false"/>
                <w:color w:val="000000"/>
                <w:sz w:val="20"/>
              </w:rPr>
              <w:t>/L</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услуги в</w:t>
            </w:r>
            <w:r>
              <w:br/>
            </w:r>
            <w:r>
              <w:rPr>
                <w:rFonts w:ascii="Times New Roman"/>
                <w:b w:val="false"/>
                <w:i w:val="false"/>
                <w:color w:val="000000"/>
                <w:sz w:val="20"/>
              </w:rPr>
              <w:t>
</w:t>
            </w:r>
            <w:r>
              <w:rPr>
                <w:rFonts w:ascii="Times New Roman"/>
                <w:b w:val="false"/>
                <w:i w:val="false"/>
                <w:color w:val="000000"/>
                <w:sz w:val="20"/>
              </w:rPr>
              <w:t>вагоно-км</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 услуги</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подъездного пути для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маневровых работ и</w:t>
            </w:r>
            <w:r>
              <w:br/>
            </w:r>
            <w:r>
              <w:rPr>
                <w:rFonts w:ascii="Times New Roman"/>
                <w:b w:val="false"/>
                <w:i w:val="false"/>
                <w:color w:val="000000"/>
                <w:sz w:val="20"/>
              </w:rPr>
              <w:t>
</w:t>
            </w:r>
            <w:r>
              <w:rPr>
                <w:rFonts w:ascii="Times New Roman"/>
                <w:b w:val="false"/>
                <w:i w:val="false"/>
                <w:color w:val="000000"/>
                <w:sz w:val="20"/>
              </w:rPr>
              <w:t>других технологических</w:t>
            </w:r>
            <w:r>
              <w:br/>
            </w:r>
            <w:r>
              <w:rPr>
                <w:rFonts w:ascii="Times New Roman"/>
                <w:b w:val="false"/>
                <w:i w:val="false"/>
                <w:color w:val="000000"/>
                <w:sz w:val="20"/>
              </w:rPr>
              <w:t>
</w:t>
            </w:r>
            <w:r>
              <w:rPr>
                <w:rFonts w:ascii="Times New Roman"/>
                <w:b w:val="false"/>
                <w:i w:val="false"/>
                <w:color w:val="000000"/>
                <w:sz w:val="20"/>
              </w:rPr>
              <w:t>операции с вагонами,</w:t>
            </w:r>
            <w:r>
              <w:br/>
            </w:r>
            <w:r>
              <w:rPr>
                <w:rFonts w:ascii="Times New Roman"/>
                <w:b w:val="false"/>
                <w:i w:val="false"/>
                <w:color w:val="000000"/>
                <w:sz w:val="20"/>
              </w:rPr>
              <w:t>
</w:t>
            </w:r>
            <w:r>
              <w:rPr>
                <w:rFonts w:ascii="Times New Roman"/>
                <w:b w:val="false"/>
                <w:i w:val="false"/>
                <w:color w:val="000000"/>
                <w:sz w:val="20"/>
              </w:rPr>
              <w:t>для отстоя вагонов</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пер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w:t>
            </w:r>
            <w:r>
              <w:rPr>
                <w:rFonts w:ascii="Times New Roman"/>
                <w:b w:val="false"/>
                <w:i w:val="false"/>
                <w:color w:val="000000"/>
                <w:vertAlign w:val="subscript"/>
              </w:rPr>
              <w:t>cт_гп</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k*а*L</w:t>
            </w:r>
            <w:r>
              <w:rPr>
                <w:rFonts w:ascii="Times New Roman"/>
                <w:b w:val="false"/>
                <w:i w:val="false"/>
                <w:color w:val="000000"/>
                <w:vertAlign w:val="subscript"/>
              </w:rPr>
              <w:t>ст_гп</w:t>
            </w:r>
            <w:r>
              <w:rPr>
                <w:rFonts w:ascii="Times New Roman"/>
                <w:b w:val="false"/>
                <w:i w:val="false"/>
                <w:color w:val="000000"/>
                <w:sz w:val="20"/>
              </w:rPr>
              <w:t>/L</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w*a*L</w:t>
            </w:r>
            <w:r>
              <w:rPr>
                <w:rFonts w:ascii="Times New Roman"/>
                <w:b w:val="false"/>
                <w:i w:val="false"/>
                <w:color w:val="000000"/>
                <w:vertAlign w:val="subscript"/>
              </w:rPr>
              <w:t>ст_гп</w:t>
            </w:r>
            <w:r>
              <w:rPr>
                <w:rFonts w:ascii="Times New Roman"/>
                <w:b w:val="false"/>
                <w:i w:val="false"/>
                <w:color w:val="000000"/>
                <w:sz w:val="20"/>
              </w:rPr>
              <w:t>/L</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относимые на</w:t>
            </w:r>
            <w:r>
              <w:br/>
            </w:r>
            <w:r>
              <w:rPr>
                <w:rFonts w:ascii="Times New Roman"/>
                <w:b w:val="false"/>
                <w:i w:val="false"/>
                <w:color w:val="000000"/>
                <w:sz w:val="20"/>
              </w:rPr>
              <w:t>
</w:t>
            </w:r>
            <w:r>
              <w:rPr>
                <w:rFonts w:ascii="Times New Roman"/>
                <w:b w:val="false"/>
                <w:i w:val="false"/>
                <w:color w:val="000000"/>
                <w:sz w:val="20"/>
              </w:rPr>
              <w:t>услугу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дисп</w:t>
            </w:r>
            <w:r>
              <w:rPr>
                <w:rFonts w:ascii="Times New Roman"/>
                <w:b w:val="false"/>
                <w:i w:val="false"/>
                <w:color w:val="000000"/>
                <w:sz w:val="20"/>
              </w:rPr>
              <w:t>*n</w:t>
            </w:r>
            <w:r>
              <w:rPr>
                <w:rFonts w:ascii="Times New Roman"/>
                <w:b w:val="false"/>
                <w:i w:val="false"/>
                <w:color w:val="000000"/>
                <w:vertAlign w:val="subscript"/>
              </w:rPr>
              <w:t>пр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км</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L</w:t>
            </w:r>
            <w:r>
              <w:rPr>
                <w:rFonts w:ascii="Times New Roman"/>
                <w:b w:val="false"/>
                <w:i w:val="false"/>
                <w:color w:val="000000"/>
                <w:vertAlign w:val="subscript"/>
              </w:rPr>
              <w:t>ст_гп</w:t>
            </w:r>
            <w:r>
              <w:rPr>
                <w:rFonts w:ascii="Times New Roman"/>
                <w:b w:val="false"/>
                <w:i w:val="false"/>
                <w:color w:val="000000"/>
                <w:sz w:val="20"/>
              </w:rPr>
              <w:t>/L</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сцб</w:t>
            </w:r>
            <w:r>
              <w:rPr>
                <w:rFonts w:ascii="Times New Roman"/>
                <w:b w:val="false"/>
                <w:i w:val="false"/>
                <w:color w:val="000000"/>
                <w:sz w:val="20"/>
              </w:rPr>
              <w:t>*k*а*</w:t>
            </w:r>
            <w:r>
              <w:br/>
            </w:r>
            <w:r>
              <w:rPr>
                <w:rFonts w:ascii="Times New Roman"/>
                <w:b w:val="false"/>
                <w:i w:val="false"/>
                <w:color w:val="000000"/>
                <w:sz w:val="20"/>
              </w:rPr>
              <w:t>
</w:t>
            </w:r>
            <w:r>
              <w:rPr>
                <w:rFonts w:ascii="Times New Roman"/>
                <w:b w:val="false"/>
                <w:i w:val="false"/>
                <w:color w:val="000000"/>
                <w:sz w:val="20"/>
              </w:rPr>
              <w:t>L</w:t>
            </w:r>
            <w:r>
              <w:rPr>
                <w:rFonts w:ascii="Times New Roman"/>
                <w:b w:val="false"/>
                <w:i w:val="false"/>
                <w:color w:val="000000"/>
                <w:vertAlign w:val="subscript"/>
              </w:rPr>
              <w:t>ст_гп</w:t>
            </w:r>
            <w:r>
              <w:rPr>
                <w:rFonts w:ascii="Times New Roman"/>
                <w:b w:val="false"/>
                <w:i w:val="false"/>
                <w:color w:val="000000"/>
                <w:sz w:val="20"/>
              </w:rPr>
              <w:t>/L</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эл</w:t>
            </w:r>
            <w:r>
              <w:rPr>
                <w:rFonts w:ascii="Times New Roman"/>
                <w:b w:val="false"/>
                <w:i w:val="false"/>
                <w:color w:val="000000"/>
                <w:sz w:val="20"/>
              </w:rPr>
              <w:t>*w*a*</w:t>
            </w:r>
            <w:r>
              <w:br/>
            </w:r>
            <w:r>
              <w:rPr>
                <w:rFonts w:ascii="Times New Roman"/>
                <w:b w:val="false"/>
                <w:i w:val="false"/>
                <w:color w:val="000000"/>
                <w:sz w:val="20"/>
              </w:rPr>
              <w:t>
</w:t>
            </w:r>
            <w:r>
              <w:rPr>
                <w:rFonts w:ascii="Times New Roman"/>
                <w:b w:val="false"/>
                <w:i w:val="false"/>
                <w:color w:val="000000"/>
                <w:sz w:val="20"/>
              </w:rPr>
              <w:t>L</w:t>
            </w:r>
            <w:r>
              <w:rPr>
                <w:rFonts w:ascii="Times New Roman"/>
                <w:b w:val="false"/>
                <w:i w:val="false"/>
                <w:color w:val="000000"/>
                <w:sz w:val="20"/>
              </w:rPr>
              <w:t>ст_гп/L</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услуги в</w:t>
            </w:r>
            <w:r>
              <w:br/>
            </w:r>
            <w:r>
              <w:rPr>
                <w:rFonts w:ascii="Times New Roman"/>
                <w:b w:val="false"/>
                <w:i w:val="false"/>
                <w:color w:val="000000"/>
                <w:sz w:val="20"/>
              </w:rPr>
              <w:t>
</w:t>
            </w:r>
            <w:r>
              <w:rPr>
                <w:rFonts w:ascii="Times New Roman"/>
                <w:b w:val="false"/>
                <w:i w:val="false"/>
                <w:color w:val="000000"/>
                <w:sz w:val="20"/>
              </w:rPr>
              <w:t>вагоно-час тех</w:t>
            </w:r>
            <w:r>
              <w:br/>
            </w:r>
            <w:r>
              <w:rPr>
                <w:rFonts w:ascii="Times New Roman"/>
                <w:b w:val="false"/>
                <w:i w:val="false"/>
                <w:color w:val="000000"/>
                <w:sz w:val="20"/>
              </w:rPr>
              <w:t>
</w:t>
            </w:r>
            <w:r>
              <w:rPr>
                <w:rFonts w:ascii="Times New Roman"/>
                <w:b w:val="false"/>
                <w:i w:val="false"/>
                <w:color w:val="000000"/>
                <w:sz w:val="20"/>
              </w:rPr>
              <w:t>операции</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 услуги</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 затраты, относимые на услуги рассчитывается путем</w:t>
      </w:r>
      <w:r>
        <w:br/>
      </w:r>
      <w:r>
        <w:rPr>
          <w:rFonts w:ascii="Times New Roman"/>
          <w:b w:val="false"/>
          <w:i w:val="false"/>
          <w:color w:val="000000"/>
          <w:sz w:val="28"/>
        </w:rPr>
        <w:t>
суммирования произведении отнесенных объемов измерителей на</w:t>
      </w:r>
      <w:r>
        <w:br/>
      </w:r>
      <w:r>
        <w:rPr>
          <w:rFonts w:ascii="Times New Roman"/>
          <w:b w:val="false"/>
          <w:i w:val="false"/>
          <w:color w:val="000000"/>
          <w:sz w:val="28"/>
        </w:rPr>
        <w:t>
соответствующие расходные ставки. Для расчета себестоимости услуг</w:t>
      </w:r>
      <w:r>
        <w:br/>
      </w:r>
      <w:r>
        <w:rPr>
          <w:rFonts w:ascii="Times New Roman"/>
          <w:b w:val="false"/>
          <w:i w:val="false"/>
          <w:color w:val="000000"/>
          <w:sz w:val="28"/>
        </w:rPr>
        <w:t>
необходимо заполнить колонки "итого".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774"/>
        <w:gridCol w:w="903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r>
              <w:rPr>
                <w:rFonts w:ascii="Times New Roman"/>
                <w:b w:val="false"/>
                <w:i w:val="false"/>
                <w:color w:val="000000"/>
                <w:vertAlign w:val="subscript"/>
              </w:rPr>
              <w:t>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развернутая длина главных подъездных путей (главный соединительный путь от</w:t>
            </w:r>
            <w:r>
              <w:br/>
            </w:r>
            <w:r>
              <w:rPr>
                <w:rFonts w:ascii="Times New Roman"/>
                <w:b w:val="false"/>
                <w:i w:val="false"/>
                <w:color w:val="000000"/>
                <w:sz w:val="20"/>
              </w:rPr>
              <w:t>
</w:t>
            </w:r>
            <w:r>
              <w:rPr>
                <w:rFonts w:ascii="Times New Roman"/>
                <w:b w:val="false"/>
                <w:i w:val="false"/>
                <w:color w:val="000000"/>
                <w:sz w:val="20"/>
              </w:rPr>
              <w:t>станции примыкания магистральной железнодорожной сети до станции субъекта,</w:t>
            </w:r>
            <w:r>
              <w:br/>
            </w:r>
            <w:r>
              <w:rPr>
                <w:rFonts w:ascii="Times New Roman"/>
                <w:b w:val="false"/>
                <w:i w:val="false"/>
                <w:color w:val="000000"/>
                <w:sz w:val="20"/>
              </w:rPr>
              <w:t>
</w:t>
            </w:r>
            <w:r>
              <w:rPr>
                <w:rFonts w:ascii="Times New Roman"/>
                <w:b w:val="false"/>
                <w:i w:val="false"/>
                <w:color w:val="000000"/>
                <w:sz w:val="20"/>
              </w:rPr>
              <w:t>пути приема и отправления на станции (если имеется внутренняя станция)</w:t>
            </w:r>
            <w:r>
              <w:br/>
            </w:r>
            <w:r>
              <w:rPr>
                <w:rFonts w:ascii="Times New Roman"/>
                <w:b w:val="false"/>
                <w:i w:val="false"/>
                <w:color w:val="000000"/>
                <w:sz w:val="20"/>
              </w:rPr>
              <w:t>
</w:t>
            </w:r>
            <w:r>
              <w:rPr>
                <w:rFonts w:ascii="Times New Roman"/>
                <w:b w:val="false"/>
                <w:i w:val="false"/>
                <w:color w:val="000000"/>
                <w:sz w:val="20"/>
              </w:rPr>
              <w:t>соединительные пути к подъездным путям и главный ствол подъездного пути до</w:t>
            </w:r>
            <w:r>
              <w:br/>
            </w:r>
            <w:r>
              <w:rPr>
                <w:rFonts w:ascii="Times New Roman"/>
                <w:b w:val="false"/>
                <w:i w:val="false"/>
                <w:color w:val="000000"/>
                <w:sz w:val="20"/>
              </w:rPr>
              <w:t>
</w:t>
            </w:r>
            <w:r>
              <w:rPr>
                <w:rFonts w:ascii="Times New Roman"/>
                <w:b w:val="false"/>
                <w:i w:val="false"/>
                <w:color w:val="000000"/>
                <w:sz w:val="20"/>
              </w:rPr>
              <w:t>фронтов погрузки-выгрузки)</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r>
              <w:rPr>
                <w:rFonts w:ascii="Times New Roman"/>
                <w:b w:val="false"/>
                <w:i w:val="false"/>
                <w:color w:val="000000"/>
                <w:vertAlign w:val="subscript"/>
              </w:rPr>
              <w:t>ст_гп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развернутая длина станционных путей (кроме пути приема-отправления, если</w:t>
            </w:r>
            <w:r>
              <w:br/>
            </w:r>
            <w:r>
              <w:rPr>
                <w:rFonts w:ascii="Times New Roman"/>
                <w:b w:val="false"/>
                <w:i w:val="false"/>
                <w:color w:val="000000"/>
                <w:sz w:val="20"/>
              </w:rPr>
              <w:t>
</w:t>
            </w:r>
            <w:r>
              <w:rPr>
                <w:rFonts w:ascii="Times New Roman"/>
                <w:b w:val="false"/>
                <w:i w:val="false"/>
                <w:color w:val="000000"/>
                <w:sz w:val="20"/>
              </w:rPr>
              <w:t>имеется внутренняя станция) и путевого развития грузового пункта (фронтов</w:t>
            </w:r>
            <w:r>
              <w:br/>
            </w:r>
            <w:r>
              <w:rPr>
                <w:rFonts w:ascii="Times New Roman"/>
                <w:b w:val="false"/>
                <w:i w:val="false"/>
                <w:color w:val="000000"/>
                <w:sz w:val="20"/>
              </w:rPr>
              <w:t>
</w:t>
            </w:r>
            <w:r>
              <w:rPr>
                <w:rFonts w:ascii="Times New Roman"/>
                <w:b w:val="false"/>
                <w:i w:val="false"/>
                <w:color w:val="000000"/>
                <w:sz w:val="20"/>
              </w:rPr>
              <w:t xml:space="preserve">погрузки-выгрузки) подъездного пути при этом L= </w:t>
            </w:r>
            <w:r>
              <w:rPr>
                <w:rFonts w:ascii="Times New Roman"/>
                <w:b w:val="false"/>
                <w:i w:val="false"/>
                <w:color w:val="000000"/>
                <w:sz w:val="20"/>
              </w:rPr>
              <w:t>L</w:t>
            </w:r>
            <w:r>
              <w:rPr>
                <w:rFonts w:ascii="Times New Roman"/>
                <w:b w:val="false"/>
                <w:i w:val="false"/>
                <w:color w:val="000000"/>
                <w:vertAlign w:val="subscript"/>
              </w:rPr>
              <w:t>гл</w:t>
            </w:r>
            <w:r>
              <w:rPr>
                <w:rFonts w:ascii="Times New Roman"/>
                <w:b w:val="false"/>
                <w:i w:val="false"/>
                <w:color w:val="000000"/>
                <w:sz w:val="20"/>
              </w:rPr>
              <w:t>+ L</w:t>
            </w:r>
            <w:r>
              <w:rPr>
                <w:rFonts w:ascii="Times New Roman"/>
                <w:b w:val="false"/>
                <w:i w:val="false"/>
                <w:color w:val="000000"/>
                <w:vertAlign w:val="subscript"/>
              </w:rPr>
              <w:t>ст_гп</w:t>
            </w:r>
            <w:r>
              <w:rPr>
                <w:rFonts w:ascii="Times New Roman"/>
                <w:b w:val="false"/>
                <w:i w:val="false"/>
                <w:color w:val="000000"/>
                <w:sz w:val="20"/>
              </w:rPr>
              <w:t>;</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дисп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расходная ставка измерителя принятых, отправленных и переработанных вагонов</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расходная ставка измерителя км развернутой длины подъездного пути</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сцб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расходная ставка измерителя условная техническая единица СЦБ и связи</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эл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расходная ставка измерителя техническая единица службы электроснабжения</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пр_отпр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принятых, отправленных вагонов</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пер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переработанных вагонов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70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1270000"/>
                          </a:xfrm>
                          <a:prstGeom prst="rect">
                            <a:avLst/>
                          </a:prstGeom>
                        </pic:spPr>
                      </pic:pic>
                    </a:graphicData>
                  </a:graphic>
                </wp:inline>
              </w:drawing>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подъездных путей, занятых в </w:t>
            </w:r>
            <w:r>
              <w:rPr>
                <w:rFonts w:ascii="Times New Roman"/>
                <w:b w:val="false"/>
                <w:i w:val="false"/>
                <w:color w:val="000000"/>
                <w:sz w:val="20"/>
              </w:rPr>
              <w:t>производстве маневровых</w:t>
            </w:r>
            <w:r>
              <w:br/>
            </w:r>
            <w:r>
              <w:rPr>
                <w:rFonts w:ascii="Times New Roman"/>
                <w:b w:val="false"/>
                <w:i w:val="false"/>
                <w:color w:val="000000"/>
                <w:sz w:val="20"/>
              </w:rPr>
              <w:t>
</w:t>
            </w:r>
            <w:r>
              <w:rPr>
                <w:rFonts w:ascii="Times New Roman"/>
                <w:b w:val="false"/>
                <w:i w:val="false"/>
                <w:color w:val="000000"/>
                <w:sz w:val="20"/>
              </w:rPr>
              <w:t xml:space="preserve">работ, </w:t>
            </w:r>
            <w:r>
              <w:rPr>
                <w:rFonts w:ascii="Times New Roman"/>
                <w:b w:val="false"/>
                <w:i w:val="false"/>
                <w:color w:val="000000"/>
                <w:sz w:val="20"/>
              </w:rPr>
              <w:t>погрузки-выгрузки и других технологических</w:t>
            </w:r>
            <w:r>
              <w:br/>
            </w:r>
            <w:r>
              <w:rPr>
                <w:rFonts w:ascii="Times New Roman"/>
                <w:b w:val="false"/>
                <w:i w:val="false"/>
                <w:color w:val="000000"/>
                <w:sz w:val="20"/>
              </w:rPr>
              <w:t>
</w:t>
            </w:r>
            <w:r>
              <w:rPr>
                <w:rFonts w:ascii="Times New Roman"/>
                <w:b w:val="false"/>
                <w:i w:val="false"/>
                <w:color w:val="000000"/>
                <w:sz w:val="20"/>
              </w:rPr>
              <w:t xml:space="preserve">операций перевозочного процесса в общей </w:t>
            </w:r>
            <w:r>
              <w:rPr>
                <w:rFonts w:ascii="Times New Roman"/>
                <w:b w:val="false"/>
                <w:i w:val="false"/>
                <w:color w:val="000000"/>
                <w:sz w:val="20"/>
              </w:rPr>
              <w:t>сумме км-час</w:t>
            </w:r>
            <w:r>
              <w:br/>
            </w:r>
            <w:r>
              <w:rPr>
                <w:rFonts w:ascii="Times New Roman"/>
                <w:b w:val="false"/>
                <w:i w:val="false"/>
                <w:color w:val="000000"/>
                <w:sz w:val="20"/>
              </w:rPr>
              <w:t>
</w:t>
            </w:r>
            <w:r>
              <w:rPr>
                <w:rFonts w:ascii="Times New Roman"/>
                <w:b w:val="false"/>
                <w:i w:val="false"/>
                <w:color w:val="000000"/>
                <w:sz w:val="20"/>
              </w:rPr>
              <w:t xml:space="preserve">подъездных путей, выделенных </w:t>
            </w:r>
            <w:r>
              <w:rPr>
                <w:rFonts w:ascii="Times New Roman"/>
                <w:b w:val="false"/>
                <w:i w:val="false"/>
                <w:color w:val="000000"/>
                <w:sz w:val="20"/>
              </w:rPr>
              <w:t>для производства маневровых</w:t>
            </w:r>
            <w:r>
              <w:br/>
            </w:r>
            <w:r>
              <w:rPr>
                <w:rFonts w:ascii="Times New Roman"/>
                <w:b w:val="false"/>
                <w:i w:val="false"/>
                <w:color w:val="000000"/>
                <w:sz w:val="20"/>
              </w:rPr>
              <w:t>
</w:t>
            </w:r>
            <w:r>
              <w:rPr>
                <w:rFonts w:ascii="Times New Roman"/>
                <w:b w:val="false"/>
                <w:i w:val="false"/>
                <w:color w:val="000000"/>
                <w:sz w:val="20"/>
              </w:rPr>
              <w:t xml:space="preserve">работ, </w:t>
            </w:r>
            <w:r>
              <w:rPr>
                <w:rFonts w:ascii="Times New Roman"/>
                <w:b w:val="false"/>
                <w:i w:val="false"/>
                <w:color w:val="000000"/>
                <w:sz w:val="20"/>
              </w:rPr>
              <w:t>погрузки-выгрузки и других технологических</w:t>
            </w:r>
            <w:r>
              <w:br/>
            </w:r>
            <w:r>
              <w:rPr>
                <w:rFonts w:ascii="Times New Roman"/>
                <w:b w:val="false"/>
                <w:i w:val="false"/>
                <w:color w:val="000000"/>
                <w:sz w:val="20"/>
              </w:rPr>
              <w:t>
</w:t>
            </w:r>
            <w:r>
              <w:rPr>
                <w:rFonts w:ascii="Times New Roman"/>
                <w:b w:val="false"/>
                <w:i w:val="false"/>
                <w:color w:val="000000"/>
                <w:sz w:val="20"/>
              </w:rPr>
              <w:t xml:space="preserve">операций перевозочного процесса и отстоя </w:t>
            </w:r>
            <w:r>
              <w:rPr>
                <w:rFonts w:ascii="Times New Roman"/>
                <w:b w:val="false"/>
                <w:i w:val="false"/>
                <w:color w:val="000000"/>
                <w:sz w:val="20"/>
              </w:rPr>
              <w:t>вагонов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1257300"/>
                          </a:xfrm>
                          <a:prstGeom prst="rect">
                            <a:avLst/>
                          </a:prstGeom>
                        </pic:spPr>
                      </pic:pic>
                    </a:graphicData>
                  </a:graphic>
                </wp:inline>
              </w:drawing>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подъездных путей, занятых в отстое вагонов в общей</w:t>
            </w:r>
            <w:r>
              <w:br/>
            </w:r>
            <w:r>
              <w:rPr>
                <w:rFonts w:ascii="Times New Roman"/>
                <w:b w:val="false"/>
                <w:i w:val="false"/>
                <w:color w:val="000000"/>
                <w:sz w:val="20"/>
              </w:rPr>
              <w:t>
</w:t>
            </w:r>
            <w:r>
              <w:rPr>
                <w:rFonts w:ascii="Times New Roman"/>
                <w:b w:val="false"/>
                <w:i w:val="false"/>
                <w:color w:val="000000"/>
                <w:sz w:val="20"/>
              </w:rPr>
              <w:t>сумме км-час подъездных путей, выделенных для</w:t>
            </w:r>
            <w:r>
              <w:br/>
            </w:r>
            <w:r>
              <w:rPr>
                <w:rFonts w:ascii="Times New Roman"/>
                <w:b w:val="false"/>
                <w:i w:val="false"/>
                <w:color w:val="000000"/>
                <w:sz w:val="20"/>
              </w:rPr>
              <w:t>
</w:t>
            </w:r>
            <w:r>
              <w:rPr>
                <w:rFonts w:ascii="Times New Roman"/>
                <w:b w:val="false"/>
                <w:i w:val="false"/>
                <w:color w:val="000000"/>
                <w:sz w:val="20"/>
              </w:rPr>
              <w:t>производства маневровых работ, погрузки-выгрузки и</w:t>
            </w:r>
            <w:r>
              <w:br/>
            </w:r>
            <w:r>
              <w:rPr>
                <w:rFonts w:ascii="Times New Roman"/>
                <w:b w:val="false"/>
                <w:i w:val="false"/>
                <w:color w:val="000000"/>
                <w:sz w:val="20"/>
              </w:rPr>
              <w:t>
</w:t>
            </w:r>
            <w:r>
              <w:rPr>
                <w:rFonts w:ascii="Times New Roman"/>
                <w:b w:val="false"/>
                <w:i w:val="false"/>
                <w:color w:val="000000"/>
                <w:sz w:val="20"/>
              </w:rPr>
              <w:t>других технологических операций перевозочного процесса и</w:t>
            </w:r>
            <w:r>
              <w:br/>
            </w:r>
            <w:r>
              <w:rPr>
                <w:rFonts w:ascii="Times New Roman"/>
                <w:b w:val="false"/>
                <w:i w:val="false"/>
                <w:color w:val="000000"/>
                <w:sz w:val="20"/>
              </w:rPr>
              <w:t>
</w:t>
            </w:r>
            <w:r>
              <w:rPr>
                <w:rFonts w:ascii="Times New Roman"/>
                <w:b w:val="false"/>
                <w:i w:val="false"/>
                <w:color w:val="000000"/>
                <w:sz w:val="20"/>
              </w:rPr>
              <w:t>отстоя вагонов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bscript"/>
              </w:rPr>
              <w:t>i</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время нахождения i-гo вагона на подъездных путях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bscript"/>
              </w:rPr>
              <w:t>ст_j</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отстоя j-го вагона на подъездных путях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r>
              <w:rPr>
                <w:rFonts w:ascii="Times New Roman"/>
                <w:b w:val="false"/>
                <w:i w:val="false"/>
                <w:color w:val="000000"/>
                <w:vertAlign w:val="subscript"/>
              </w:rPr>
              <w:t>i</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дальность пробега вагона (по подачам)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скорость движения локомотива при подаче-уборке</w:t>
            </w:r>
            <w:r>
              <w:br/>
            </w:r>
            <w:r>
              <w:rPr>
                <w:rFonts w:ascii="Times New Roman"/>
                <w:b w:val="false"/>
                <w:i w:val="false"/>
                <w:color w:val="000000"/>
                <w:sz w:val="20"/>
              </w:rPr>
              <w:t>
</w:t>
            </w:r>
            <w:r>
              <w:rPr>
                <w:rFonts w:ascii="Times New Roman"/>
                <w:b w:val="false"/>
                <w:i w:val="false"/>
                <w:color w:val="000000"/>
                <w:sz w:val="20"/>
              </w:rPr>
              <w:t>вагонов на подъездных путях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условной технической единицы СЦБ и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технической единицы электроснабжения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