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c3c60" w14:textId="a3c3c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специальных социальных услуг в области социальной защиты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 ноября 2009 года № 323-п. Зарегистрирован в Министерстве юстиции Республики Казахстан 12 декабря 2009 года № 5966. Утратил силу приказом Министра труда и социальной защиты населения Республики Казахстан от 6 декабря 2010 года № 394-ө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труда и социальной защиты населения РК от 06.12.2010 </w:t>
      </w:r>
      <w:r>
        <w:rPr>
          <w:rFonts w:ascii="Times New Roman"/>
          <w:b w:val="false"/>
          <w:i w:val="false"/>
          <w:color w:val="ff0000"/>
          <w:sz w:val="28"/>
        </w:rPr>
        <w:t>№ 394-ө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 и распространяется на отношения, возникающие с 01.01.2011).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29 декабря 2008 года "О специальных социальных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специальных социальных услуг в области социальной защиты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января 2009 года № 26-п "Об утверждении стандарта оказания специальных социальных услуг в области социальной защиты населения" (зарегистрированный в Реестре государственной регистрации нормативных правовых актов за № 5566, опубликованный в "Юридической газете" от 13 марта 2009 года № 38).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социальной помощи и социальных услуг (Манабаева К.А.) обеспечить государственную регистрацию настоящего приказа в Министерстве юстиции Республики Казахстан и его официальное опубликование в средствах массовой информации в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c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Г. Абдыкаликова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Б. Садыков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 ноября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Ж. Туймебаев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 ноября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труда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социальной защиты населения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ноября 2009 года № 323-п   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оказания специальных социальных услуг</w:t>
      </w:r>
      <w:r>
        <w:br/>
      </w:r>
      <w:r>
        <w:rPr>
          <w:rFonts w:ascii="Times New Roman"/>
          <w:b/>
          <w:i w:val="false"/>
          <w:color w:val="000000"/>
        </w:rPr>
        <w:t>
в области социальной защиты населения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Стандарт оказания специальных социальных услуг в области социальной защиты населения (далее -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"О специальных социальных услугах".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распространяется на субъекты, предоставляющие специальные социальные услуги в области социальной защиты населения (далее - субъекты, предоставляющие специальные социальные услуги), детям с психоневрологическими патологиями (далее - дети) и лицам старше восемнадцати лет с психоневрологическими заболеваниями (далее - лица старше 18 лет) из числа 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настоящем Стандарте установлены основные виды специальных социальных услуг, оказываемых детям и лицам старше 18 лет с учетом их индивидуальных потребностей, объемы и условия их предоставления.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Субъекты, предоставляющие специальные социальные услуги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субъектам, предоставляющим специальные социальные услуги,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медико-социальные учреждения (организации), предназначенные для постоянного или временного проживания детей и лиц старше 18 лет в условиях стационара (далее - организация стационарного типа);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медико-социальные учреждения (организации), предназначенные для дневного пребывания детей и лиц старше 18 лет (далее - организации полустационарного типа);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отделения социальной помощи на дому, предназначенные для надомного обслуживания детей и лиц старше 18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Данный перечень субъектов, предоставляющих специальные социальные услуги, не является исчерпывающим.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Основные виды, объем и условия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специальных социальных услуг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Специальные социальные услуги в зависимости от их назначения подразделяются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социально-бытовые услуги, направленные на поддержание жизнедеятельности детей и лиц старше 18 лет в быту, исходя из их индивидуальных потребностей;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социально-медицинские услуги, направленные на поддержание и улучшение здоровья детей и лиц старше 18 лет, c учетом их индивидуального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социально-психологические услуги, предусматривающие коррекцию психологического состояния детей и лиц старше 18 лет, направленные на их социальную адаптацию, социализацию и интеграцию с учетом их индивидуальных потребностей;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социально-педагогические услуги, направленные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педагогическую коррекцию и обучение детей с учетом их физических возможностей и умственных способностей;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обучение лиц старше 18 лет бытовым навыкам и навыкам ручной умелости;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социально-трудовые услуги, направленные на формирование трудовых навыков у детей и лиц старше 18 лет, на организацию трудовой деятельности и создания рабочих мест для лиц старше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социально-культурные услуги, направленные на организацию досуга, проведение социально-культурных мероприятий и вовлечение в них детей и лиц старше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социально-экономические услуги, направленные на поддержание и улучшение жизненного уровня детей и лиц старше 18 лет в соответствии с действующим законодательством Республики Казахстан в области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социально-правовые услуги, направленные на поддержание или изменение правового статуса, оказание юридической помощи, защиту законных прав и интересов детей, лиц старше 18 лет и их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Перечень социально-бытовых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предоставляемых в условиях организаций всех типов: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оказание социально-бытовых услуг индивидуального обслуживающего и гигиенического характера детям и лицам старше 18 лет, неспособным по состоянию здоровья выполнять обычные житейские процедуры, в том числе такие действия, как встать с постели, лечь в постель, одеться и раздеться, умыться, принять пищу, пить, пользоваться туалетом или судном, передвигаться, ухаживать за зубами или челюстью, пользоваться очками или слуховыми аппаратами, стричь ногти, мужчинам - брить бороду и усы;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предоставляемых в условиях организации стационарного типа: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жилой площади, в том числе для спальных комнат не менее 4 квадратных метров на ребенка и не менее 5 квадратных метров на лицо старше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помещений, оснащенных мебелью и (или) специализированным оборудованием, для организации реабилитационных, лечебных, образовательных, культурных мероприятий, отправления религиозных обрядов и адаптации в быту;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питания, включая диетическое питание, в соответствии с натуральными нормами питания для лиц, обслуживающихся в домах-интернатах, реабилитационных центрах, учебных заведениях для детей-инвалидов, территориальных центрах социального обслуживания, центрах социальной адаптации, утвержденными Правительством Республики Казахстан от 31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1354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натуральные нормы питания);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мягкого инвентаря (одежды, обуви, нательного белья и постельных принадлежностей);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транспортных услуг перевоза детей и лиц старше 18 лет для лечения, обучения, участия в культурных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ритуальных услуг (при отсутствии у умерших детей и лиц старше 18 лет родственников или их нежелании заняться погребением);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оказание услуг по поддержанию условий проживания и (или) пребывания в соответствии с санитарно-гигиеническими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помещений для создания палат (отделений) </w:t>
      </w:r>
      <w:r>
        <w:rPr>
          <w:rFonts w:ascii="Times New Roman"/>
          <w:b w:val="false"/>
          <w:i w:val="false"/>
          <w:color w:val="000000"/>
          <w:sz w:val="28"/>
        </w:rPr>
        <w:t>паллиативной помощи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лицам старше 18 лет, оснащенных оборудованием для проведения интенсивного ухода и терапии;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помещений для создания кризисных палат (отделений) детям и лицам старше 18 лет, которые могут нанести физический вред себе и (или) представляют опасность для окружающих, и по этой причине нуждаются в дополнительном уходе и (или) экстренной неотложной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оказание услуг временного пребывания для детей и лиц старше 18 лет, проживающих в семьях, и нуждающихся во временном предоставлении им специальных социальных услуг в условиях стационара;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оказание помощи в написании и прочтении писем;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оказание парикмахерских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предоставляемых в условиях организации полустационарного типа: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помещений, оснащенных мебелью и специализированным оборудованием, для организации реабилитационных, лечебных, образовательных, культурных мероприятий и адаптации в быту;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питания, включая диетическое питание, в соответствии с натуральными нормами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мягкого инвентаря (постельных принадлежностей);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транспортных услуг перевоза детей и лиц старше 18 лет для лечения, обучения, участия в культурных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оказание услуг по поддержанию условий пребывания в соответствии с санитарно-гигиеническими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предоставляемых отделениями социальной помощи на дому: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сопровождение вне дома;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обучение членов семьи детей и лиц старше 18 лет практическим навыкам индивидуального обслуживающего и гигиенического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Перечень социально-медицинских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предоставляемых в условиях организаций всех типов: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медико-социального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оказание доврачебной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процедур, не требующих специальной медицинской квалификации, в соответствии с назначением лечащего врача;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лечебно-оздоровительных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трудовой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медико-психологической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в проведении медико-социальной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реабилитационных мероприятий социально-медицинского характера в соответствии с индивидуальными программами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в получении технических вспомогательных (компенсаторных)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в предоставлении нуждающимся детям и лицам старше 18 лет услуг оздоровления и их направлении на санаторно-курортное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по социально-медицинским вопросам (гигиена питания и жилища, избавление от избыточного веса, вредных привычек, психосексуальное консультирование и другое);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санитарно-просветительской работы для решения вопросов возрастной адаптации и возрастных изменений;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предоставляемых в условиях организации стационарного типа: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медицинского осмотра и санитарной обработки;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оказание первичной медико-санитарной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в оказании </w:t>
      </w:r>
      <w:r>
        <w:rPr>
          <w:rFonts w:ascii="Times New Roman"/>
          <w:b w:val="false"/>
          <w:i w:val="false"/>
          <w:color w:val="000000"/>
          <w:sz w:val="28"/>
        </w:rPr>
        <w:t>гарантированного объема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бесплатной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в обеспечении по заключению врачей лекарственными средствами и изделиями медицинского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в госпитализации и сопровождение детей и лиц старше 18 лет в организации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в соответствии с назначением лечащего врача медицинских процедур (подкожные и внутримышечные введения лекарственных препаратов, наложение компрессов, перевязка, обработка пролежней, раневых поверхностей, выполнение очистительных клизм, забор материалов для проведения лабораторных исследований, оказание помощи в пользовании катетерами и другими медицинскими изделиями) при наличии 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медицинскую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ухода, в том числе оказание санитарно-гигиенических услуг с учетом состояния здоровья детей и лиц старше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здоровья (измерение температуры тела, артериального давления);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и организация работы "групп здоровья" по медицинским показаниям и возрастным особенностям;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услуги медицинского консультирования профильными специалистами, в том числе из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оказание услуг паллиативной помощи для лиц старше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услуг </w:t>
      </w:r>
      <w:r>
        <w:rPr>
          <w:rFonts w:ascii="Times New Roman"/>
          <w:b w:val="false"/>
          <w:i w:val="false"/>
          <w:color w:val="000000"/>
          <w:sz w:val="28"/>
        </w:rPr>
        <w:t>психиатрической помощи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видов трудовой реабилитации лицам старше 18 лет и их инструктирование;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предоставляемых в условиях организации полустационарного типа: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периодическое медико-социальное обследование (при необходимости, с привлечением специалистов организаций здравоохранения) и разработка индивидуального плана медицинской части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здоровья (измерение температуры тела, артериального давления);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медицинских процедур в соответствии с назначением врача;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лечебно-оздоровительных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в обеспечении по заключению врачей лекарственными средствами и изделиями медицинского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в госпитализации и сопровождение детей и лиц старше 18 лет в организации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видов трудовой реабилитации лицам старше 18 лет и их инструктирование;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предоставляемых отделениями социальной помощи на дому: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оказание доврачебной помощи, вызов врача на дом и сопровождение обслуживаемых детей и лиц старше 18 лет в организации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в проведении реабилитационных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обучение членов семьи детей и лиц старше 18 лет санитарно-гигиеническим навыкам ухода за ними;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обучение членов семей детей и лиц старше 18 лет основам реабилитационных мероприятий, проводимых в домашних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Перечень социально-психологических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предоставляемых в условиях организаций всех типов: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социально-психологическое и психологическое консультирование;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психологическая коррекция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экстренная психологическая (в том числе по телефону) и медико-психологическая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предоставляемых в условиях организации стационарного типа: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психологическая диагностика и обследование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экстренная психологическая и медико-психологическая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занятий в группах взаимоподдержки, клубах 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психологические тренинги;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предоставляемых в условиях организации полустационарного типа: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психологическая диагностика и обследование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социально-психологическое и психологическое консультирование;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психологические тренинги;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оказание психологической помощи членам семьи, совместно проживающим с детьми и лицами старше 18 лет, для обеспечения благоприятного психологического климата, профилактики и устранения конфликтных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предоставляемых отделениями социальной помощи на дому: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оказание психологической помощи, в том числе беседы, общение, выслушивание, подбадривание, мотивация к активности;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психологическая поддержка;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социально-психологический патронаж;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оказание психологической помощи членам семьи, совместно проживающим с детьми и лицами старше 18 лет, для обеспечения благоприятного психологического климата, профилактики и устранения конфликтных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социально-педагогических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предоставляемых в условиях организаций всех типов: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социально-педагогическое консультирование;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педагогическая коррекция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в получении образования детям с учетом их физических возможностей и умственных способностей;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обучения детей с нарушениями слуха, их родителей и других заинтересованных лиц языку жестов;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предоставляемых в условиях организации стационарного типа: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социально-педагогической диагностики и обследования ребенка и лица старше 18 лет (до 23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обучения детей с учетом их физических возможностей и умственных способностей;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в получении образования детьми в соответствии с их физическими и умственными способностями;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услуги по формированию навыков самообслуживания, личной гигиены, поведения в быту и общественных местах, самоконтролю, навыкам общения и другим формам жизнедеятельности;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обучение основам бытовой ориентации (приготовление пищи, мелкий ремонт одежды, уход за жилым помещением и так далее) и ручной умелости;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услуги по переводу на язык жестов;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предоставляемых в условиях организации полустационарного типа: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социально-педагогической диагностики и обследования уровня развития ребенка и лица старше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обучения детей с учетом их физических возможностей и умственных способностей;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обучение основам бытовой ориентации (приготовление пищи, мелкий ремонт одежды, уход за жилым помещением и так далее) и ручной умелости;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обучения детей с нарушениями слуха, их родителей и других заинтересованных лиц языку жестов;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услуги по переводу на язык жестов;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предоставляемых отделениями социальной помощи на дому: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членов семей по вопросам создания условий для дошкольного воспитания детей и получения ими образования по специальным образовательным учебным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к созданию условий для получения детьми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к обучению основам домоводства (приготовление пищи, мелкий ремонт одежды, уход за жилым помещением и так далее);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обучение навыкам самообслуживания, поведения в быту и общественных местах, самоконтроля, общения и другим жизненно необходимым навыкам;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обучение родителей или других членов семьи детей и лиц старше 18 лет основам их реабилитации в домашних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обучение членов семьи формированию у детей и лиц старше 18 лет необходимых жизненных навыков в домашних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Перечень социально-трудовых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предоставляемых в условиях организации стационарного типа: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услуги по формированию трудовых навыков у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услуги по формированию у лиц старше 18 лет трудовых навыков по профилю;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по обучению доступным профессиональным навыкам, восстановлению личностного статуса;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оплачиваемых рабочих мест для лиц старше 18 лет, которым работа не противопоказана по состоянию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предоставляемых в условиях организации полустационарного типа: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услуги по формированию трудовых навыков у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услуги по формированию у лиц старше 18 лет трудовых навыков по профилю;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использования остаточных трудовых возможностей, участия в лечебно-трудовой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по обучению доступным профессиональным навыкам, восстановлению личностного статуса;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в организации профессиональной ориентации;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в получении профессии в соответствии с индивидуальными физическими и умственными способностями;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предоставляемых отделениями социальной помощи на дому: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в организации надомного труда детей, и лиц старше 18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Перечень социально-культурных услуг, предоставляемых в условиях организаций всех типов: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экскурсий, посещения театров, выставок, концертов;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праздников, юбилеев, дней рождения и других культурных и досуговых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клубной и кружковой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вовлечение детей и лиц старше 18 лет в досуговые мероприятия, к участию в общественно-культурных мероприятиях.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Перечень социально-экономических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предоставляемых в условиях организации всех типов (за исключением стационарного типа):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в получении полагающихся льгот, </w:t>
      </w:r>
      <w:r>
        <w:rPr>
          <w:rFonts w:ascii="Times New Roman"/>
          <w:b w:val="false"/>
          <w:i w:val="false"/>
          <w:color w:val="000000"/>
          <w:sz w:val="28"/>
        </w:rPr>
        <w:t>пособий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компенсаций, </w:t>
      </w:r>
      <w:r>
        <w:rPr>
          <w:rFonts w:ascii="Times New Roman"/>
          <w:b w:val="false"/>
          <w:i w:val="false"/>
          <w:color w:val="000000"/>
          <w:sz w:val="28"/>
        </w:rPr>
        <w:t>алиментов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других выплат, улучшении жилищных условий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семей, проживающих с детьми и лицами старше 18 лет, по вопросам самообеспечения, развития семейного предпринимательства, надомных промыслов, другим вопросам улучшения материального положения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предоставляемых организациями стационарного типа: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в получении полагающихся пособий, компенсаций, алиментов и других выплат.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Перечень социально-правовых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предоставляемых в условиях организаций всех типов: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по вопросам, связанным с правом детей и лиц старше 18 лет на получение специальных социальных услуг в государственном и негосударственном секторе и защиту своих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оказание помощи в подготовке и подаче обращений на действия или бездействие организаций, предоставляющих специальные социальные услуги и нарушающих или ущемляющих законные права детей и лиц старше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помощь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оказание юридической помощи и содействие в получении установленных законодательством льгот и преимуществ, социальных выплат;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по доверенности пособий, других социальных выплат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оказание правовой помощи в защите и соблюдении прав детей на воспитание и заботу о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оказание правовой помощи в защите и соблюдении прав лиц старше 18 лет на заботу и труд;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предоставляемых в условиях организации стационарного типа: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представительства в суде для защиты прав и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юридическое консультирование по вопросам усыновления, опеки и попечительства детей-сирот и детей, оставшихся без попечения родителей, включая помощь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предоставляемых в условиях организации полустационарного типа: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по социально-правовым вопросам членов семьи детей и лиц старше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в получении бесплатной юридической помощи адвоката в случаях и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адвокатской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предоставляемых отделениями социальной помощи на дому: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в привлечении к уголовной ответственности виновных в физическом и психическом насилии, совершенном в семье над детьми, лицами старше 18 лет или членами их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органам опеки и попечительства в устройстве детей на усыновление, попечение, патронат, под опеку, в субъекты, предоставляющие специальные социальные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оформление представлений на родителей, уклоняющихся от воспитания детей, в комиссию по делам несовершеннолетних;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в оказании юридической помощи в оформлении документов для трудоустройства, получения документа, удостоверяющего личность, и других, имеющих юридическое значение;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оказание помощи в оформлении документов для направления детей и лиц старше 18 лет (при необходимости) в организации стационарного и полустационарного типа.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Специальные социальные услуги предоставляются в соответствии с объемами,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7"/>
    <w:bookmarkStart w:name="z18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специальных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социальных услуг в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  </w:t>
      </w:r>
    </w:p>
    <w:bookmarkEnd w:id="8"/>
    <w:bookmarkStart w:name="z19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Объемы предоставления специальных социальных услуг</w:t>
      </w:r>
    </w:p>
    <w:bookmarkEnd w:id="9"/>
    <w:bookmarkStart w:name="z19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1. Минимальные нормы одежды и мягкого инвентаря, а также сроки их носки и использования для организаций стационарного типа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4873"/>
        <w:gridCol w:w="2099"/>
        <w:gridCol w:w="1218"/>
        <w:gridCol w:w="1777"/>
        <w:gridCol w:w="1261"/>
        <w:gridCol w:w="2101"/>
      </w:tblGrid>
      <w:tr>
        <w:trPr>
          <w:trHeight w:val="30" w:hRule="atLeast"/>
        </w:trPr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старше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(год)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Одежда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Пальто, куртка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Плащ, ветровка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из шерстяных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тканей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хлопчатобумажных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тканей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спортивный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Брюки, джинсы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3/4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Платье, сарафан, халат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3/4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3/4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Юбка из шерстяных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тканей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Юбка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хлопчатобумажных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тканей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3/4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Блузка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хлопчатобумажных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тканей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Свитер, жакет,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джемпер, кофта, жилет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трикотажного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Трико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Футболка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Сорочка верхняя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хлопчатобумажных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тканей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3/4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3/4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Белье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Трусы, панталоны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6/4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4/8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Сорочка ночная, пижама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2/3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2/3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Панталоны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туалета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хлопчатобумажных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тканей и эластичного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трикотажного полотна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(бюстгальтер)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Кальсоны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Гамаши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платочно-шарфовые и головные уборы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Шарф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Шапка, берет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Панама, фуражка, кепи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Платок головной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женский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Тюбетейка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Перчатки, варежки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Платок шерстяной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(полушерстяной)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Шапочка вязаная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носочно-чулочные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Колготки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Чулки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Носки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6/12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12/10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Гольфы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Обувь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Сапоги зимние, обувь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войлока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Валенки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Сапоги демисезонные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Полусапожки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Ботинки, туфли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Полуботинки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Босоножки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Сандалии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Обувь спортивная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Тапочки комнатные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3/4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Сланцы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Постельное белье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Простыня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Пододеяльник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Наволочки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Матрац 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противопролежный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3/2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Подушки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Одеяло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Покрывало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Полотенца вафельные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Полотенца махровые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Инвентарь комнат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Скатерть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Салфетки для стола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Санитарно-гигиенический инвентарь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Клеенка прорезиненная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квартал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Прокладки женские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впитывающие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Подгузники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день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день</w:t>
            </w:r>
          </w:p>
        </w:tc>
      </w:tr>
    </w:tbl>
    <w:bookmarkStart w:name="z19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пунктах 6, 7, 9, 14, 15, 16, 32, 43 первая цифра указывает норму носки для детей до 14 лет, вторая цифра - для детей от 14 до 18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пунктах 7, 14, 15, 16, 32 для взрослых первая цифра указывает норму носки для мужчин, вторая - для женщин.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Постельное белье - в том числе для организаций полустационарного типа и временного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48 - 3/2: 3 - для общего отделения, 2 - для тяжелобольных.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58 - по назначению врача в дополнение к нормам согласно индивидуальной программе реабилитации.</w:t>
      </w:r>
    </w:p>
    <w:bookmarkEnd w:id="11"/>
    <w:bookmarkStart w:name="z19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Длительность проведения занятий организаций</w:t>
      </w:r>
      <w:r>
        <w:br/>
      </w:r>
      <w:r>
        <w:rPr>
          <w:rFonts w:ascii="Times New Roman"/>
          <w:b/>
          <w:i w:val="false"/>
          <w:color w:val="000000"/>
        </w:rPr>
        <w:t>
стационарного и полустационарного типа для детей</w:t>
      </w:r>
      <w:r>
        <w:br/>
      </w:r>
      <w:r>
        <w:rPr>
          <w:rFonts w:ascii="Times New Roman"/>
          <w:b/>
          <w:i w:val="false"/>
          <w:color w:val="000000"/>
        </w:rPr>
        <w:t>
с психоневрологическими патологиями</w:t>
      </w:r>
    </w:p>
    <w:bookmarkEnd w:id="12"/>
    <w:bookmarkStart w:name="z19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коррекционных занятий строится в зависимости от уровня имеющихся навыков у детей, их познавательной деятельности и возрастных особенностей: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крайне низком уровне социальных навыков, социализации и познавательной деятельности детей занятие проводится продолжительностью до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низком уровне социальных навыков, социализации и познавательной деятельности - до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умеренном уровне социальных навыков, социализации и познавательной деятельности - до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незначительно сниженном уровне социальных навыков, социализации и познавательной деятельности - до 45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Оставшееся от академического часа (45 минут) время учитель дефектолог (специальный педагог), воспитатель занимают детей дидактическими и развивающими играми согласно программе учебного плана и разработанных тематических поурочных планов.</w:t>
      </w:r>
    </w:p>
    <w:bookmarkEnd w:id="13"/>
    <w:bookmarkStart w:name="z20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3. Минимальные штатные нормативы персонала 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стационарного типа для детей с психоневрологическими патологиями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5427"/>
        <w:gridCol w:w="1190"/>
        <w:gridCol w:w="1062"/>
        <w:gridCol w:w="1019"/>
        <w:gridCol w:w="1084"/>
        <w:gridCol w:w="1084"/>
        <w:gridCol w:w="977"/>
        <w:gridCol w:w="1042"/>
      </w:tblGrid>
      <w:tr>
        <w:trPr>
          <w:trHeight w:val="165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детей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работе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медицинским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отделением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Бухгалтер-экономист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по кадрам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хозяйством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складом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Секретарь-референт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учебно-воспитательной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 (при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библиотеки, лекотеки)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транспортное средство - 1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по стирке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белья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 по ремонту одежды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белья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 (по нормам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убираемой 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утверждаемой акимами)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Садовник (не менее 0,75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 убираемой площади)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текущему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и 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(столяр, плотник)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единица на учреждение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 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должность на организацию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Лифтер (при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каждый пассажирский лифт –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единицы, на каждый грузовой лифт – 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- сантехник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сетей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Дезинфектор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 (при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тракторист на 1 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Кочегары, подсобные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(зольщики)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работники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котельной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рабочих определяется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расчета 2 человека на каждую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стационарную котельную, работающую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мазуте или газе, 3 человека на каждую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стационарную котельную, работающую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угле, 0,5 – на 1 электрокотельную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единица на учреждение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безопасности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 единицы на учреждение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Штатные нормативы кухни и столовой</w:t>
            </w:r>
          </w:p>
        </w:tc>
      </w:tr>
      <w:tr>
        <w:trPr>
          <w:trHeight w:val="2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Шеф-повар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Мойщик посуды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Чистильщик плодоовощей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картофеля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Резчик хлеба,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кухни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Санитарка – буфетчица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должность на 50 коек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продовольственным складом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Штатные нормативы медицинского персонала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Врач-педиатр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Врач-невропатолог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Врач-психиатр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(психотерапевт)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Врач-диетолог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(медицинская сестра)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 физиотерапевт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физиокабинета)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 стоматолог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кабинета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стоматологии)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 – лаборант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лаборатории)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 кабинета 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 диагностики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кабинета)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Старшая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 (при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лаборатории)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кабинета функциональной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диагностики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физиокабинета (на 10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условных процедурных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единиц)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круглосуточный пост – 5, 25;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круглосуточных поста – 10,5;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круглосуточных поста – 15,75;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круглосуточных поста – 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(один круглосуточный пост формируется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 из наличия занимаемых площа-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дей, потребностей и возможностей,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чем на 50 коек)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массажу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Сестра – хозяйка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на каждые 100 коек, но не менее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на учреждение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Санитарка – палатная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единицы на группу 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Санитарка по уходу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единица на 6 коек для лежачих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Санитарка-уборщица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единица на 250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убираемой площади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Санитарка-ванщица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 аптекой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аптеки)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ЛФК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должность на 6 детей с 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 опорно-двигательного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 тяжелыми интеллектуальными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нарушениями; 1 должность на 8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умеренно выраженными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интеллектуальными нарушениями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Штатные нормативы учебно-вспомогательного персонала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Логопед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единица на стационар и 1 единица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дневное отделение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дефектолог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(специальный педагог)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должность на группу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должности на группу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Музыкальный руководитель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должность на 4 группы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дефектолог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(специальный педагог)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сенсорных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должность на 6 детей с 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 опорно-двигательного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 тяжелыми интеллектуальными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нарушениями; 1 должность на 8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умеренно выраженными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интеллектуальными нарушениями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физкультуры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должность на 4 группы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труду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специалиста на группу из 12 детей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Штатные нормативы персонала по предоставлению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должность на 50 детей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 (при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парикмахерской)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расчета 1 должность на 100 и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</w:tr>
    </w:tbl>
    <w:bookmarkStart w:name="z20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Расходы по содержанию административно-хозяйственного персонала и персонала по обслуживанию здания в расчет стоимости 1 единицы услуги не включены.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пунктах 43-46 - для проведения детям высококвалифицированных консультаций разрешается приглашать специалистов из других медицинских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61 - на эту должность по необходимости может быть принят любой врач, либо другие врачи консультанты с учетом характера заболевания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в МСУ детей в количестве более 400 человек, а также производственных условий, требующих увеличения обслуживающего персонала, штатное расписание утверждается согласно потребностям. При необходимости установленные должности могут взаимозаменяться в пределах фонда оплаты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Должности узких специалистов формируются при наличии оборудованных кабинетов, не более 2-х специалистов на один кабинет.</w:t>
      </w:r>
    </w:p>
    <w:bookmarkEnd w:id="15"/>
    <w:bookmarkStart w:name="z21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4. Минимальные штатные нормативы персонала 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стационарного типа для лиц с психоневрологическими заболеваниями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старше 18 лет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450"/>
        <w:gridCol w:w="1053"/>
        <w:gridCol w:w="1010"/>
        <w:gridCol w:w="1054"/>
        <w:gridCol w:w="1097"/>
        <w:gridCol w:w="1076"/>
        <w:gridCol w:w="1010"/>
        <w:gridCol w:w="1077"/>
      </w:tblGrid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получателей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работе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работе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по кадрам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Бухгалтер-экономист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Бухгалтер-кассир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хозяйством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складом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безопасности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 единицы на учреждение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единица на учреждение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Секретарь-референт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единица устанавливается на каждые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работающих лиц старше 18 лет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 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единица на учреждение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единица на учреждение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библиотеки)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единица на учреждение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Культорганизатор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 (при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кабинета)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на одно автотранспортное средство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Кладовщик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Возчик по вывозу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нечистот из твердых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осадков из выгребных ям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единица при отсутствии канализации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если очистка выгребных ям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производится в централизованном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сетей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(кочегар),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оператор, подсобные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(зольщики)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работники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котельной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рабочих определяется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расчета 2 человека на каждую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стационарную котельную, работающую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мазуте или газе, 3 человека на каждую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котельную, работающую на угле, 0,5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электрокотельную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(моторист)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водонасосной станции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прачечной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 числа машинистов)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по стирке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одежды и белья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 по ремонту одежды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каждый пассажирский лифт –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единицы, на каждый грузовой лифт – 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 (по нормам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убираемой 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утверждаемой акимами)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Садовник (не менее 0,75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 убираемой площади)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текущему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и 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(столяр, плотник)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трактора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Шеф-повар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Мойщик посуды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Чистильщик плодоовощей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Резчик хлеба,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Санитарка-буфетчица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должность на 50 коек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Врач-терапевт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Старшая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диетическому питанию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 аптекой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аптеки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Дезинфектор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 – лаборант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лаборатории)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 (при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лаборатории)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Акушерка, фельдшер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круглосуточный пост – 5,25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круглосуточных поста – 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круглосуточных поста – 15,75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круглосуточных поста – 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(один круглосуточный пост формируется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 из наличия занимаемых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площадей, потребностей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возможностей, но не менее чем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коек)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физиокабинета (на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условных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процедурных единиц)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единица при наличии физиокабинета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Санитарка палатная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единица на 15 коек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Санитарка по уходу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единица на 6 коек для лежачих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Санитарка-уборщица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единица на 250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убираемой площади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Санитарка-ванщица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Сестра-хозяйка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на каждые 100 коек,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должности на учреждение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 дежурный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5,25 на круглосуточный пост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(один круглосуточный пост формируется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 из наличия занимаемых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площадей, потребностей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возможностей, но не менее чем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50 коек)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Врач-психиатр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Врач-психотерапевт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кабинета)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ЛФК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кабинета)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дефектолог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 класса)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на опекаемых от 18 до 23 лет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 кабинета)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труду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на профиль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единица - до 6 тяжело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создании палаты (отделения)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паллиативной помощи)</w:t>
            </w:r>
          </w:p>
        </w:tc>
      </w:tr>
    </w:tbl>
    <w:bookmarkStart w:name="z21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опекаемых в количестве более 400 человек, а также производственных условий, требующих увеличения обслуживающего персонала, штатное расписание утверждается согласно потребностям.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установленные должности могут взаимозаменяться в пределах фонда оплаты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46 - на эту должность по необходимости может быть принят любой врач, либо другие врачи консультанты с учетом характера заболевания лиц с психоневрологическими заболеваниями.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Должности узких специалистов формируются при наличии оборудованных кабинетов, не более 2-х специалистов на один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оборудованных медицинских кабинетов принимаются соответствующие специалисты, не внесенные в минимальный штатный норматив.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