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ee4d6" w14:textId="3aee4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изготовления лекарственных препаратов и изделий медицинского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19 ноября 2009 года № 747. Зарегистрирован в Министерстве юстиции Республики Казахстан 26 ноября 2009 года № 5905. Утратил силу приказом Министра здравоохранения Республики Казахстан от 6 июня 2012 года № 394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здравоохранения РК от 06.06.2012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изготовления лекарственных препаратов и изделий медицинского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Республики Казахстан обеспечить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здравоохранения Республики Казахстан (Бисмильдин Ф.Б.) обеспечить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официальное опубликование настоящего приказа в средствах массовой информации после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фармации Министерства здравоохранения Республики Казахстан от 15 декабря 2004 года № 142 "Об утверждении Правил изготовления лекарственных средств" (зарегистрированный в Реестре государственной регистрации нормативных правовых актов 12 января 2005 года за № 3359).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здравоохранения Республики Казахстан Биртанова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Ж. Доскалиев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ноября 2009 года № 747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изготовления лекарственных препаратов и изделий</w:t>
      </w:r>
      <w:r>
        <w:br/>
      </w:r>
      <w:r>
        <w:rPr>
          <w:rFonts w:ascii="Times New Roman"/>
          <w:b/>
          <w:i w:val="false"/>
          <w:color w:val="000000"/>
        </w:rPr>
        <w:t>
медицинского назначения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изготовления лекарственных препаратов и изделий медицинского назначения (далее - Правила) устанавливают требования к порядку изготовления лекарственных препаратов и изделий медицинского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Изготовление лекарственных препаратов и изделий медицинского назначения осуществляется субъектами в сфере обращения лекарственных средств, изделий медицинского назначения, имеющими соответствующую </w:t>
      </w:r>
      <w:r>
        <w:rPr>
          <w:rFonts w:ascii="Times New Roman"/>
          <w:b w:val="false"/>
          <w:i w:val="false"/>
          <w:color w:val="000000"/>
          <w:sz w:val="28"/>
        </w:rPr>
        <w:t>лицензию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изготовление лекарственных препаратов и изделий медицинского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Изготовление лекарственных препаратов и изделий медицинского назначения осуществляется на основе лекарственных средств, </w:t>
      </w:r>
      <w:r>
        <w:rPr>
          <w:rFonts w:ascii="Times New Roman"/>
          <w:b w:val="false"/>
          <w:i w:val="false"/>
          <w:color w:val="000000"/>
          <w:sz w:val="28"/>
        </w:rPr>
        <w:t>зарегистрированных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Казахстан, за исключением лекарственных субстанций, произведенных в условиях Надлежащей производственной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Изготовление лекарственных препаратов - фармацевтическая деятельность, связанная с изготовлением лекарственных форм в аптеках, а также с приобретением лекарственных субстанций, хранением, </w:t>
      </w:r>
      <w:r>
        <w:rPr>
          <w:rFonts w:ascii="Times New Roman"/>
          <w:b w:val="false"/>
          <w:i w:val="false"/>
          <w:color w:val="000000"/>
          <w:sz w:val="28"/>
        </w:rPr>
        <w:t>контролем качества</w:t>
      </w:r>
      <w:r>
        <w:rPr>
          <w:rFonts w:ascii="Times New Roman"/>
          <w:b w:val="false"/>
          <w:i w:val="false"/>
          <w:color w:val="000000"/>
          <w:sz w:val="28"/>
        </w:rPr>
        <w:t>, оформлением и реализацией изготовленных лекарственных препаратов.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Изготовление лекарственных препаратов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рецептам врачей;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требованиям медицинских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виде внутриаптечной заготовки;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расфасовки лекарственных средств и лекарственного растительного сырья.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Основные принципы изготовления лекарственных препаратов: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контроль за соблюдением правил выписывания рецептов, соответствия прописанных доз возрасту больного, норм единовременного отпуска, совместимости ингредиентов, входящих в состав лекарственного препарата;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технологии изготовления лекарственных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лекарственного препарата соответствующей </w:t>
      </w:r>
      <w:r>
        <w:rPr>
          <w:rFonts w:ascii="Times New Roman"/>
          <w:b w:val="false"/>
          <w:i w:val="false"/>
          <w:color w:val="000000"/>
          <w:sz w:val="28"/>
        </w:rPr>
        <w:t>маркировкой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упаковкой;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надлежащего отпуска лекарственного препарата с предоставлением пациенту объективной информации о лекарственных препаратах доступными понятиями и советами по их применению и хранению.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Основные принципы изготовления изделий медицинского назначения: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требований технического документа по изготовлению изделий медицинского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контроля качества изготовленных изделий медицинского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изготовленных изделий медицинского назначения соответствующей маркировкой и упаковкой;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консультативной и информационной помощи пациентам по применению и хранению изделий медицинского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Технология изготовления лекарственных препаратов и изделий медицинского назначения, изготавливаемых в условиях аптеки и магазина медицинской техники и изделий медицинского назначения, осуществляется в соответствии с требованиями общих статьей Государственной фармакопеи Республики Казахстан (далее - ГФ РК), отдельных фармакопейных статьей, зарубежных фармакопей, признанных действующими на территории Республики Казахстан, методических рекомендаций, нормативных документов, утвержденных государственным органом в сфере обращения лекарственных средств, изделий медицинского назначения, медицинской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изготовлении лекарственных препаратов допускаются отклонения, в пределах норм, допустимых при изготовлении лекарственных препаратов (в том числе гомеопатических) в аптеке, допустимых при расфасовке промышленной продукции в аптеке, допустимой погрешности при измерении величины кислотно-щелочного баланса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Изготовленные лекарственные препараты хранятся в условиях, обеспечивающих сохранение качества и безопасности в соответствии с их свойствами.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Условия стерилизации, хранения и сроков годности лекарственных препаратов, изготовленных в аптеке, установлены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медицинские организации лекарственные препараты из аптеки должны отпускаться только уполномоченному медицинскому персоналу по доверенности, оформленной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медицинских организациях, не имеющих в составе аптеки с правом изготовления лекарственных препаратов, не допускается изготовление и (или) расфасовка лекарственных препаратов, перекладывание лекарственных препаратов из одной упаковки в другую, замена этикеток.</w:t>
      </w:r>
    </w:p>
    <w:bookmarkEnd w:id="4"/>
    <w:bookmarkStart w:name="z3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изготовления изделий медицинского назначения</w:t>
      </w:r>
    </w:p>
    <w:bookmarkEnd w:id="5"/>
    <w:bookmarkStart w:name="z3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Изделия медицинского назначения изготавливаются с учетом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использовании их по назначению (при эксплуатации) в соответствии с инструкциями и информацией, представляемыми изготовителем изделий они обеспечивали безопасность и не подвергали риску состояние здоровья пациентов, пользователей или других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сохранения их характеристик при хранении и транспортировке;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исключить или максимальным образом уменьшить риск инфицирования пациентов, пользователей и других лиц, а также контаминации самих изделий.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Изготовленные изделия медицинского назначения должны обеспечивать технические и функциональные характеристики в соответствии с их техническими условиями. При этом особое внимание следует уделять: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 выбору используемых материалов, особенно их токсичности и, при необходимости, воспламеняемости;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совместимости используемых материалов с биологическими тканями, клетками и физиологическими жидкостями организма с учетом предназначенного применения изделия;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выбору используемых материалов с учетом, при необходимости, их твердости, износа и прочности;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обеспечивать безопасность их применения с материалами, веществами и газами, с которыми эти изделия вступают в контакт при их нормальном использовании, в том числе во время медицинских процедур;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минимизировать риски, возможные при утечке (выделении) из изделия лекарственных веществ, входящих в состав изделий медицинского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их применение в соответствии с функциональным назначением и требованиями эксплуатационной документации не приводило к ухудшению состояния здоровья и безопасности пациентов, пользователей и других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Технические характеристики и функциональные свойства изделий медицинского назначения не должны ухудшаться в течение срока службы изделия медицинского назначения, указанного изготовителем, под действием внешних факторов, и подвергать угрозе здоровье и безопасность пациентов, пользователей при нормальной эксплуатации изделий в условиях, соответствующих инструкциям по эксплуатации изготовителя.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Если изделия медицинского назначения предназначены для введения лекарственных средств, они должны быть совместимыми с этими лекарственными средствами с учетом функциональных свойств изделий медицинского назначения согласно назначению, условий применения и хранения этих лекарственных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Изготовление медицинской оптики производится на станках, специально предназначенных для обработки оптических линз в соответствии с рецептом, выписанным к конкретному пациенту.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обязательном порядке проводится проверка точности изготовленных очков на специальном оборудовании (диоптриметр) в присутствии клиента, на соответствие с данными рецепта.</w:t>
      </w:r>
    </w:p>
    <w:bookmarkEnd w:id="6"/>
    <w:bookmarkStart w:name="z5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изготовлению стерильных лекарственных</w:t>
      </w:r>
      <w:r>
        <w:br/>
      </w:r>
      <w:r>
        <w:rPr>
          <w:rFonts w:ascii="Times New Roman"/>
          <w:b/>
          <w:i w:val="false"/>
          <w:color w:val="000000"/>
        </w:rPr>
        <w:t>
препаратов</w:t>
      </w:r>
    </w:p>
    <w:bookmarkEnd w:id="7"/>
    <w:bookmarkStart w:name="z5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асептических условиях изготавливают: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лекарственные препараты для новорожденных;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растворы для инъекций и инфузий;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ирригационные растворы, вводимые в полости, не содержащие микроорганизмов;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жидкие лекарственные препараты для новорожденных и детей до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препараты в виде жидкой лекарственной формы, содержащие антибиотики и другие антимикробные вещества, а также предназначенные для нанесения на раны и ожоговые поверхности;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капли глазные, офтальмологические растворы для орошений и примочки;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концентрированные растворы (в том числе гомеопатические разведения);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жидкие лекарственные препараты в виде внутриаптечной заготовки.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Не допускаются: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изготовление стерильных лекарственных препаратов при отсутствии данных о химической совместимости входящих в них лекарственных веществ, технологии и режиме стерилизации, а также при отсутствии методик полного химического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одновременное изготовление на одном рабочем месте нескольких стерильных растворов, содержащих лекарственные вещества с различными наименованиями или одного наименования, но в разных концентрациях.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Результаты контроля отдельных стадий изготовления растворов для инъекций и инфузий регистрируются в журнале регистрации результатов контроля отдельных стадий изготовления растворов для инъекций и инфузий по прилагаемой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Журнал должен быть пронумерован, прошнурован, заверен подписью руководителя аптеки и скреплен печатью аптеки.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Контроль стерильных растворов на отсутствие механических включений проводится до и после стерилизации.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проверять объем растворов во флаконах (бутылках) и качество их укупорки (металлический колпачок "под обкатку" не должен прокручиваться при проверке вручную, раствор не должен выливаться при опрокидывании флакона (бутылки).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Флаконы с растворами после укупорки маркируются путем надписи, штамповки на крышке или с использованием металлических жетонов с указанием наименования и концентрации.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Стерилизация растворов должна проводиться не позднее трех часов от начала изготовления, под контролем специалиста (фармацевта или провизора).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повторная стерилизация растворов.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параметров стерилизации производится в журнале регистрации режима стерилизации исходных лекарственных веществ, изготовленных лекарственных препаратов, вспомогательных материалов, посуды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Журнал должен быть пронумерован, прошнурован, заверен подписью руководителя аптеки и скреплен печатью аптеки.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Номенклатура концентратов, полуфабрикатов и внутриаптечной заготовки лекарственных препаратов, изготовляемых в аптеке, ежегодно утверждается органом по сертификации лекарственных средств или аккредитованной испытательной лабораторией, с которой заключен договор о контрольно-аналитическом обслуживании. В данный перечень включают лекарственные препараты, содержащие совместимые активные и вспомогательные вещества, на которые имеются методики анализа для полного химического контроля с установленными сроками годности.</w:t>
      </w:r>
    </w:p>
    <w:bookmarkEnd w:id="8"/>
    <w:bookmarkStart w:name="z7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изготовления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лекарственных препаратов и изделий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медицинского назначения     </w:t>
      </w:r>
    </w:p>
    <w:bookmarkEnd w:id="9"/>
    <w:bookmarkStart w:name="z7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Нормы отклонений,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допустимые при изготовлении лекарственных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препаратов (в том числе гомеопатических) в аптеке</w:t>
      </w:r>
    </w:p>
    <w:bookmarkEnd w:id="10"/>
    <w:bookmarkStart w:name="z7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Отклонения, допустимые в массе отдельных доз при расфасовке порошков, в том числе порошковыми дозаторами, определяются на прописанную дозу одного порошка.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Отклонения, допустимые в общей массе гомеопатических тритураций, определяются на прописанную массу тритураций.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3"/>
        <w:gridCol w:w="4993"/>
      </w:tblGrid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Прописанная масса, г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Отклонения %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0,1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±15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0,1 до 0,3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±10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0,3 до 1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±5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 до 10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±3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10 до 100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±3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100 до 250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±2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250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±0,3</w:t>
            </w:r>
          </w:p>
        </w:tc>
      </w:tr>
    </w:tbl>
    <w:bookmarkStart w:name="z7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Отклонения, допустимые в общей массе гранул гомеопатических (в том числе при фасовке) для одной упаковки: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3"/>
        <w:gridCol w:w="4993"/>
      </w:tblGrid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Прописанная масса, г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Отклонения %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±5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 до 100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±3</w:t>
            </w:r>
          </w:p>
        </w:tc>
      </w:tr>
    </w:tbl>
    <w:bookmarkStart w:name="z7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Отклонения, допустимые в массе отдельных доз суппозиториев и пилюль: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определяют среднюю массу взвешиванием (с точностью до 0,01 г) не менее 10 суппозиториев или пилюль. При изготовлении менее 10 штук взвешивают все суппозитории;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отклонения в массе суппозиториев и пилюль от средней массы определяют взвешиванием каждого суппозитория или пилюли с минимальной выборкой 5 штук;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допустимые отклонения от средней массы не должны превышать: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суппозиториев ± 5 %;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пилюль с массой до 0,3 г ± 10 %;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пилюль массой свыше 0,3 г ± 5 %.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Отклонения, допустимые в массе прописанных доз отдельных лекарственных веществ в порошках, пилюлях и суппозиториях (при изготовлении методом выкатывания или выливания) определяются на дозу каждого вещества, входящего в эти лекарственные препараты: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0"/>
        <w:gridCol w:w="5100"/>
      </w:tblGrid>
      <w:tr>
        <w:trPr>
          <w:trHeight w:val="30" w:hRule="atLeast"/>
        </w:trPr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Прописанная масса, г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Отклонения %</w:t>
            </w:r>
          </w:p>
        </w:tc>
      </w:tr>
      <w:tr>
        <w:trPr>
          <w:trHeight w:val="30" w:hRule="atLeast"/>
        </w:trPr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0,02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±20</w:t>
            </w:r>
          </w:p>
        </w:tc>
      </w:tr>
      <w:tr>
        <w:trPr>
          <w:trHeight w:val="30" w:hRule="atLeast"/>
        </w:trPr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0,02 до 0,05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±15</w:t>
            </w:r>
          </w:p>
        </w:tc>
      </w:tr>
      <w:tr>
        <w:trPr>
          <w:trHeight w:val="30" w:hRule="atLeast"/>
        </w:trPr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0,05 до 0,2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±10</w:t>
            </w:r>
          </w:p>
        </w:tc>
      </w:tr>
      <w:tr>
        <w:trPr>
          <w:trHeight w:val="30" w:hRule="atLeast"/>
        </w:trPr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0,2 до 0,3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±8</w:t>
            </w:r>
          </w:p>
        </w:tc>
      </w:tr>
      <w:tr>
        <w:trPr>
          <w:trHeight w:val="30" w:hRule="atLeast"/>
        </w:trPr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0,3 до 0,5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±6</w:t>
            </w:r>
          </w:p>
        </w:tc>
      </w:tr>
      <w:tr>
        <w:trPr>
          <w:trHeight w:val="30" w:hRule="atLeast"/>
        </w:trPr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0,5 до 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±5</w:t>
            </w:r>
          </w:p>
        </w:tc>
      </w:tr>
      <w:tr>
        <w:trPr>
          <w:trHeight w:val="30" w:hRule="atLeast"/>
        </w:trPr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 до 2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±4</w:t>
            </w:r>
          </w:p>
        </w:tc>
      </w:tr>
      <w:tr>
        <w:trPr>
          <w:trHeight w:val="30" w:hRule="atLeast"/>
        </w:trPr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2 до 5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±3</w:t>
            </w:r>
          </w:p>
        </w:tc>
      </w:tr>
      <w:tr>
        <w:trPr>
          <w:trHeight w:val="30" w:hRule="atLeast"/>
        </w:trPr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5 до 10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±2</w:t>
            </w:r>
          </w:p>
        </w:tc>
      </w:tr>
      <w:tr>
        <w:trPr>
          <w:trHeight w:val="30" w:hRule="atLeast"/>
        </w:trPr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10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±1</w:t>
            </w:r>
          </w:p>
        </w:tc>
      </w:tr>
    </w:tbl>
    <w:bookmarkStart w:name="z8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Отклонения, допустимые в общем объеме жидких лекарственных препаратов при изготовлении массо-объемным способом, а также в подпунктах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следует иметь в виду, что отклонения предусмотрены для жидких лекарственных препаратов при изготовлении с использованием как концентратов, так и сухих веществ: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3"/>
        <w:gridCol w:w="4953"/>
      </w:tblGrid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Прописанный объем, мл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Отклонения, %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±10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10 до 20 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±8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20 до 50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±4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50 до 150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±3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150 до 200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±2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200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±1</w:t>
            </w:r>
          </w:p>
        </w:tc>
      </w:tr>
    </w:tbl>
    <w:bookmarkStart w:name="z8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Отклонения, допустимые при фасовке растворов для инъекций, изготовляемых в виде внутриаптечной заготовки: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3"/>
        <w:gridCol w:w="4953"/>
      </w:tblGrid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Прописанный объем, мл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Отклонения, %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±10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50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±5</w:t>
            </w:r>
          </w:p>
        </w:tc>
      </w:tr>
    </w:tbl>
    <w:bookmarkStart w:name="z8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отмеривании (и фасовке) жидкостей после слива струей дается выдержка на слив капель: для невязких жидкостей - в течение одной минуты, для вязких - в течение трех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Отклонения, допустимые при определении содержания отдельных лекарственных веществ в жидких лекарственных препаратах при изготовлении массо-объемным способом: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8"/>
        <w:gridCol w:w="5162"/>
      </w:tblGrid>
      <w:tr>
        <w:trPr>
          <w:trHeight w:val="30" w:hRule="atLeast"/>
        </w:trPr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Прописанная масса, г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Отклонения %</w:t>
            </w:r>
          </w:p>
        </w:tc>
      </w:tr>
      <w:tr>
        <w:trPr>
          <w:trHeight w:val="30" w:hRule="atLeast"/>
        </w:trPr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0,02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±20</w:t>
            </w:r>
          </w:p>
        </w:tc>
      </w:tr>
      <w:tr>
        <w:trPr>
          <w:trHeight w:val="30" w:hRule="atLeast"/>
        </w:trPr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0,02 до 0,1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±15</w:t>
            </w:r>
          </w:p>
        </w:tc>
      </w:tr>
      <w:tr>
        <w:trPr>
          <w:trHeight w:val="30" w:hRule="atLeast"/>
        </w:trPr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0,1 до 0,2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±10</w:t>
            </w:r>
          </w:p>
        </w:tc>
      </w:tr>
      <w:tr>
        <w:trPr>
          <w:trHeight w:val="30" w:hRule="atLeast"/>
        </w:trPr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0,2 до 0,5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±8</w:t>
            </w:r>
          </w:p>
        </w:tc>
      </w:tr>
      <w:tr>
        <w:trPr>
          <w:trHeight w:val="30" w:hRule="atLeast"/>
        </w:trPr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0,5 до 0,8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±7</w:t>
            </w:r>
          </w:p>
        </w:tc>
      </w:tr>
      <w:tr>
        <w:trPr>
          <w:trHeight w:val="30" w:hRule="atLeast"/>
        </w:trPr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0,8 до 1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±6</w:t>
            </w:r>
          </w:p>
        </w:tc>
      </w:tr>
      <w:tr>
        <w:trPr>
          <w:trHeight w:val="30" w:hRule="atLeast"/>
        </w:trPr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 до 2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±5</w:t>
            </w:r>
          </w:p>
        </w:tc>
      </w:tr>
      <w:tr>
        <w:trPr>
          <w:trHeight w:val="30" w:hRule="atLeast"/>
        </w:trPr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2 до 5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±4</w:t>
            </w:r>
          </w:p>
        </w:tc>
      </w:tr>
      <w:tr>
        <w:trPr>
          <w:trHeight w:val="30" w:hRule="atLeast"/>
        </w:trPr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5 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±3</w:t>
            </w:r>
          </w:p>
        </w:tc>
      </w:tr>
    </w:tbl>
    <w:bookmarkStart w:name="z9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Отклонения, допустимые в массе жидких лекарственных препаратов при изготовлении способом по массе: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7"/>
        <w:gridCol w:w="5163"/>
      </w:tblGrid>
      <w:tr>
        <w:trPr>
          <w:trHeight w:val="30" w:hRule="atLeast"/>
        </w:trPr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Прописанная масса, г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Отклонения %</w:t>
            </w:r>
          </w:p>
        </w:tc>
      </w:tr>
      <w:tr>
        <w:trPr>
          <w:trHeight w:val="30" w:hRule="atLeast"/>
        </w:trPr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±10</w:t>
            </w:r>
          </w:p>
        </w:tc>
      </w:tr>
      <w:tr>
        <w:trPr>
          <w:trHeight w:val="30" w:hRule="atLeast"/>
        </w:trPr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10 до 20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±8</w:t>
            </w:r>
          </w:p>
        </w:tc>
      </w:tr>
      <w:tr>
        <w:trPr>
          <w:trHeight w:val="30" w:hRule="atLeast"/>
        </w:trPr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20 до 50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±5</w:t>
            </w:r>
          </w:p>
        </w:tc>
      </w:tr>
      <w:tr>
        <w:trPr>
          <w:trHeight w:val="30" w:hRule="atLeast"/>
        </w:trPr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50 до 150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±3</w:t>
            </w:r>
          </w:p>
        </w:tc>
      </w:tr>
      <w:tr>
        <w:trPr>
          <w:trHeight w:val="30" w:hRule="atLeast"/>
        </w:trPr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150 до 200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±2</w:t>
            </w:r>
          </w:p>
        </w:tc>
      </w:tr>
      <w:tr>
        <w:trPr>
          <w:trHeight w:val="30" w:hRule="atLeast"/>
        </w:trPr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200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±1</w:t>
            </w:r>
          </w:p>
        </w:tc>
      </w:tr>
    </w:tbl>
    <w:bookmarkStart w:name="z9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9. Отклонения, допустимые в массе входящих отдельных лекарственных веществ в жидких лекарственных препаратах при изготовлении способом по массе, и в мазях: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7"/>
        <w:gridCol w:w="5163"/>
      </w:tblGrid>
      <w:tr>
        <w:trPr>
          <w:trHeight w:val="30" w:hRule="atLeast"/>
        </w:trPr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Прописанная масса, г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Отклонения %</w:t>
            </w:r>
          </w:p>
        </w:tc>
      </w:tr>
      <w:tr>
        <w:trPr>
          <w:trHeight w:val="30" w:hRule="atLeast"/>
        </w:trPr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0,1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±20</w:t>
            </w:r>
          </w:p>
        </w:tc>
      </w:tr>
      <w:tr>
        <w:trPr>
          <w:trHeight w:val="30" w:hRule="atLeast"/>
        </w:trPr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0,1 до 0,2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±15</w:t>
            </w:r>
          </w:p>
        </w:tc>
      </w:tr>
      <w:tr>
        <w:trPr>
          <w:trHeight w:val="30" w:hRule="atLeast"/>
        </w:trPr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0,2 до 0,3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±12</w:t>
            </w:r>
          </w:p>
        </w:tc>
      </w:tr>
      <w:tr>
        <w:trPr>
          <w:trHeight w:val="30" w:hRule="atLeast"/>
        </w:trPr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0,3 до 0,5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±10</w:t>
            </w:r>
          </w:p>
        </w:tc>
      </w:tr>
      <w:tr>
        <w:trPr>
          <w:trHeight w:val="30" w:hRule="atLeast"/>
        </w:trPr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0,5 до 0,8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±8</w:t>
            </w:r>
          </w:p>
        </w:tc>
      </w:tr>
      <w:tr>
        <w:trPr>
          <w:trHeight w:val="30" w:hRule="atLeast"/>
        </w:trPr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0,8 до 1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±7</w:t>
            </w:r>
          </w:p>
        </w:tc>
      </w:tr>
      <w:tr>
        <w:trPr>
          <w:trHeight w:val="30" w:hRule="atLeast"/>
        </w:trPr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 до 2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±6</w:t>
            </w:r>
          </w:p>
        </w:tc>
      </w:tr>
      <w:tr>
        <w:trPr>
          <w:trHeight w:val="30" w:hRule="atLeast"/>
        </w:trPr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2 до 10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±5</w:t>
            </w:r>
          </w:p>
        </w:tc>
      </w:tr>
      <w:tr>
        <w:trPr>
          <w:trHeight w:val="30" w:hRule="atLeast"/>
        </w:trPr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10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±3</w:t>
            </w:r>
          </w:p>
        </w:tc>
      </w:tr>
    </w:tbl>
    <w:bookmarkStart w:name="z9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Отклонения, допустимые в определении содержания входящих отдельных лекарственных веществ в жидких лекарственных препаратах при изготовлении способом по массе или массо-объемным способом, а также в мазях, определяются не на концентрацию в процентах, а на прописанную массу входящего вещества в эти лекарственные препараты согласно подпунктам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изготовлении 10 мл 2 % раствора пилокарпина гидрохлорида берут массу навески 0,2 г, для которой допускается отклонение +-10 %. При анализе достаточно установить, что было взято не менее 0,18 г и не более 0,22 г пилокарпина гидрохлорида.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Отклонения, допустимые в общей массе мазей: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7"/>
        <w:gridCol w:w="5163"/>
      </w:tblGrid>
      <w:tr>
        <w:trPr>
          <w:trHeight w:val="30" w:hRule="atLeast"/>
        </w:trPr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Прописанная масса, г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Отклонения %</w:t>
            </w:r>
          </w:p>
        </w:tc>
      </w:tr>
      <w:tr>
        <w:trPr>
          <w:trHeight w:val="30" w:hRule="atLeast"/>
        </w:trPr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±15</w:t>
            </w:r>
          </w:p>
        </w:tc>
      </w:tr>
      <w:tr>
        <w:trPr>
          <w:trHeight w:val="30" w:hRule="atLeast"/>
        </w:trPr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5 до 10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±10</w:t>
            </w:r>
          </w:p>
        </w:tc>
      </w:tr>
      <w:tr>
        <w:trPr>
          <w:trHeight w:val="30" w:hRule="atLeast"/>
        </w:trPr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10 до 20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±8</w:t>
            </w:r>
          </w:p>
        </w:tc>
      </w:tr>
      <w:tr>
        <w:trPr>
          <w:trHeight w:val="30" w:hRule="atLeast"/>
        </w:trPr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20 до 30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±7</w:t>
            </w:r>
          </w:p>
        </w:tc>
      </w:tr>
      <w:tr>
        <w:trPr>
          <w:trHeight w:val="30" w:hRule="atLeast"/>
        </w:trPr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30 до 50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±5</w:t>
            </w:r>
          </w:p>
        </w:tc>
      </w:tr>
      <w:tr>
        <w:trPr>
          <w:trHeight w:val="30" w:hRule="atLeast"/>
        </w:trPr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50 до 100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±3</w:t>
            </w:r>
          </w:p>
        </w:tc>
      </w:tr>
      <w:tr>
        <w:trPr>
          <w:trHeight w:val="30" w:hRule="atLeast"/>
        </w:trPr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100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±2</w:t>
            </w:r>
          </w:p>
        </w:tc>
      </w:tr>
    </w:tbl>
    <w:bookmarkStart w:name="z9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Отклонения, допустимые в концентратах при содержании лекарственного вещества: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 20 % не более ± 2 % от обозначенного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свыше 20 % не более ± 1 % от обозначенного процента.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данном пункте указаны отклонения от концентрации (в процентах), допустимые в концентратах при изготовлении их как массо-объемным способом, так и способом по массе.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Отклонения, допустимые в гомеопатических тритурациях, растворах и разведениях жидких лекарственных препаратов: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содержании лекарственного вещества 10% (первое десятичное разведение - Д 1) не более ± 5 % от обозначенного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содержании лекарственного вещества 1 % (второе десятичное разведение - Д 2) не более ± 5 % от обозначенного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содержании лекарственного вещества 0,1 % (третье десятичное разведение - Д 3) не более ± 10 % от обозначенного процента.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данном пункте указаны отклонения от концентрации (в процентах), допустимые в гомеопатических тритурациях, растворах и разведениях жидких лекарственных препаратов при изготовлении их в виде концентратов и полуфабрикатов.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допустимых отклонений в проверяемых лекарственных препаратах, изготовленных в виде серий внутриаптечной заготовки, следует пользоваться нормами отклонений, приведенных в подпунктах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приложения, а также в действующей нормативной документации, регламентирующей изготовление и </w:t>
      </w:r>
      <w:r>
        <w:rPr>
          <w:rFonts w:ascii="Times New Roman"/>
          <w:b w:val="false"/>
          <w:i w:val="false"/>
          <w:color w:val="000000"/>
          <w:sz w:val="28"/>
        </w:rPr>
        <w:t>контроль качества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различных лекарственных препаратов в аптеке.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изготовлении лекарственных препаратов в виде серий внутриаптечной заготовки отклонения, допустимые в массе входящих отдельных веществ, определяются на массу входящего каждого вещества, взятую для изготовления требуемого объема (или массы) данной серии (в одной емкости от одной загрузки препарата).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изготовлении 2 л 0,9 % раствора натрия хлорида берут массу входящего вещества 18 г, для которой допускается отклонение ±3 %. При химическом контроле достаточно установить, что было взято не менее 17,46 г, и не более 18,54 г натрия хлорида.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Отклонения, допустимые в массе входящих отдельных веществ в лекарственных препаратах, изготовленных в виде серий внутриаптечной заготовки и изъятых из аптеки для проверки, определяются как указано выше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изъятого на проверку лекарственного препарата по прописи "раствора натрия хлорида 0,9 % - 200 мл" при химическом контроле достаточно установить, что в растворе содержится не менее 1,71 г и не более 1,89 г натрия хлорида (отклонение ± 5%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приложения).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проверке лекарственных препаратов, изготовляемых в гомеопатической аптеке по индивидуальным прописям, следует пользоваться нормами отклонений, приведенными в пунктах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приложения.</w:t>
      </w:r>
    </w:p>
    <w:bookmarkEnd w:id="20"/>
    <w:bookmarkStart w:name="z11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изготовления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лекарственных препаратов и изделий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медицинского назначения     </w:t>
      </w:r>
    </w:p>
    <w:bookmarkEnd w:id="21"/>
    <w:bookmarkStart w:name="z11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Нормы отклонений,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допустимые при расфасовке промышленной продукции в аптеке</w:t>
      </w:r>
    </w:p>
    <w:bookmarkEnd w:id="22"/>
    <w:bookmarkStart w:name="z11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Отклонения, допустимые при расфасовке по массе таблеток, драже, капсул (ангро) для одной упаковки: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3"/>
        <w:gridCol w:w="5053"/>
      </w:tblGrid>
      <w:tr>
        <w:trPr>
          <w:trHeight w:val="3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Измеряемая масса, г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Отклонения, %</w:t>
            </w:r>
          </w:p>
        </w:tc>
      </w:tr>
      <w:tr>
        <w:trPr>
          <w:trHeight w:val="3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10 до 100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±3</w:t>
            </w:r>
          </w:p>
        </w:tc>
      </w:tr>
      <w:tr>
        <w:trPr>
          <w:trHeight w:val="3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100 до 250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±2</w:t>
            </w:r>
          </w:p>
        </w:tc>
      </w:tr>
      <w:tr>
        <w:trPr>
          <w:trHeight w:val="3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250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±0,3</w:t>
            </w:r>
          </w:p>
        </w:tc>
      </w:tr>
    </w:tbl>
    <w:bookmarkStart w:name="z11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расфасовку поштучно таблеток, драже, капсул в индивидуальную упаковку допустимые отклонения не устанавливаются. Недовложенные единицы лекарственных препаратов считаются браком.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Отклонения, допустимые при расфасовке жидких лекарственных препаратов по объему (для одной упаковки):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3"/>
        <w:gridCol w:w="5073"/>
      </w:tblGrid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Измеряемый объем, мл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Отклонения, %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±8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5 до 25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±5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25 до 100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±3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100 до 300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±1,5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300 до 1000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±1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1000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±0,5</w:t>
            </w:r>
          </w:p>
        </w:tc>
      </w:tr>
    </w:tbl>
    <w:bookmarkStart w:name="z11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Отклонения, допустимые при расфасовке жидких лекарственных препаратов по массе (для одной упаковки):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3"/>
        <w:gridCol w:w="5093"/>
      </w:tblGrid>
      <w:tr>
        <w:trPr>
          <w:trHeight w:val="30" w:hRule="atLeast"/>
        </w:trPr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Измеряемая масса, г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Отклонения, %</w:t>
            </w:r>
          </w:p>
        </w:tc>
      </w:tr>
      <w:tr>
        <w:trPr>
          <w:trHeight w:val="30" w:hRule="atLeast"/>
        </w:trPr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±4</w:t>
            </w:r>
          </w:p>
        </w:tc>
      </w:tr>
      <w:tr>
        <w:trPr>
          <w:trHeight w:val="30" w:hRule="atLeast"/>
        </w:trPr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5 до 100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±2</w:t>
            </w:r>
          </w:p>
        </w:tc>
      </w:tr>
      <w:tr>
        <w:trPr>
          <w:trHeight w:val="30" w:hRule="atLeast"/>
        </w:trPr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100 до 5000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±0,6</w:t>
            </w:r>
          </w:p>
        </w:tc>
      </w:tr>
    </w:tbl>
    <w:bookmarkStart w:name="z11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4. Отклонения, допустимые при расфасовке мазей и линиментов по массе (для одной упаковки):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3"/>
        <w:gridCol w:w="5113"/>
      </w:tblGrid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Измеряемый объем, мл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Отклонения, %</w:t>
            </w:r>
          </w:p>
        </w:tc>
      </w:tr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±5</w:t>
            </w:r>
          </w:p>
        </w:tc>
      </w:tr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5 до 50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±4</w:t>
            </w:r>
          </w:p>
        </w:tc>
      </w:tr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50 до 100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±2,5</w:t>
            </w:r>
          </w:p>
        </w:tc>
      </w:tr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100 до 5000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±1</w:t>
            </w:r>
          </w:p>
        </w:tc>
      </w:tr>
    </w:tbl>
    <w:bookmarkStart w:name="z11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Отклонения, допустимые при расфасовке ваты (для одной упаковки):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3"/>
        <w:gridCol w:w="5113"/>
      </w:tblGrid>
      <w:tr>
        <w:trPr>
          <w:trHeight w:val="3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Измеряемая масса, г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Отклонения, %</w:t>
            </w:r>
          </w:p>
        </w:tc>
      </w:tr>
      <w:tr>
        <w:trPr>
          <w:trHeight w:val="3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50 до 100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±8</w:t>
            </w:r>
          </w:p>
        </w:tc>
      </w:tr>
      <w:tr>
        <w:trPr>
          <w:trHeight w:val="3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100 до 250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±5</w:t>
            </w:r>
          </w:p>
        </w:tc>
      </w:tr>
      <w:tr>
        <w:trPr>
          <w:trHeight w:val="3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250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±4</w:t>
            </w:r>
          </w:p>
        </w:tc>
      </w:tr>
    </w:tbl>
    <w:bookmarkStart w:name="z11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изготовления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лекарственных препаратов и изделий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медицинского назначения     </w:t>
      </w:r>
    </w:p>
    <w:bookmarkEnd w:id="28"/>
    <w:bookmarkStart w:name="z11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Норма допустимой погрешности при измерении величины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кислотно-щелочного баланса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0"/>
        <w:gridCol w:w="4215"/>
        <w:gridCol w:w="4655"/>
      </w:tblGrid>
      <w:tr>
        <w:trPr>
          <w:trHeight w:val="30" w:hRule="atLeast"/>
        </w:trPr>
        <w:tc>
          <w:tcPr>
            <w:tcW w:w="4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погрешность в единицах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кислотно-щелочного баланса при измерении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(измерения кислотно-щелочного баланса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 в сравнении с водой очищенной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водой для инъекций)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интервалом рН 1-2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интервалом рН 0,3-0,7</w:t>
            </w:r>
          </w:p>
        </w:tc>
      </w:tr>
      <w:tr>
        <w:trPr>
          <w:trHeight w:val="30" w:hRule="atLeast"/>
        </w:trPr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Потенциометрический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</w:tr>
      <w:tr>
        <w:trPr>
          <w:trHeight w:val="30" w:hRule="atLeast"/>
        </w:trPr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Индикаторной бумагой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</w:tbl>
    <w:bookmarkStart w:name="z12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изготовления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лекарственных препаратов и изделий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медицинского назначения     </w:t>
      </w:r>
    </w:p>
    <w:bookmarkEnd w:id="30"/>
    <w:bookmarkStart w:name="z12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Условия стерилизации, хранения и сроков годности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лекарственных препаратов, изготовленных в аптеке</w:t>
      </w:r>
    </w:p>
    <w:bookmarkEnd w:id="31"/>
    <w:bookmarkStart w:name="z12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1. Стерильные растворы во флаконах и бутылках,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герметично укупоренные резиновыми пробками под обкатку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2424"/>
        <w:gridCol w:w="4333"/>
        <w:gridCol w:w="2110"/>
        <w:gridCol w:w="2614"/>
        <w:gridCol w:w="1755"/>
      </w:tblGrid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t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(темпе-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ратура,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Растворы для инъекций и инфузий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25 %; 50 %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Анальгина 250 г; 500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апоморфина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Апоморфина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гидрохлорида 10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 0,5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Цистеина 0,2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кислоты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хлороводородной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М-40 мл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запирающемся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0,1 %; 1 %;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2,5 %; 5 %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Атропина сульфат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г; 1 г; 10 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г; 50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запирающемся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"Ацесоль"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ацетата 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 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хлорида 1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инъекций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Глицерина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пересчете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безводный) 100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 9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5 %; 10 %;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20 %; 25 %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Глицерина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пересчете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безводную) 50 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г; 200 г; 250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кислоты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хлороводородной 0,1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рН 3,0-4,1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глюкозы 5 %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0,5 %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Глюкозы (в пересчете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безводную) 50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хлорида 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10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солевой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Глюкозы (в пересчете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безводную) 10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хлорида 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пересчете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безводный) 0,4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17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цитратный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Глюкозы (в пересчете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безводную)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лимонной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цитрата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пересчете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безводный) 16, 18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(водного 22 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10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дибазола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0,5 %; 1 %;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Дибазола 5 г; 10 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кислоты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хлороводородной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М-10 мл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0,5 %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11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0,3 %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Дикаина 1г; 2,5 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кислоты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хлороводородной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М - 10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запираю-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щемся шкафу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9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1 %; 2 %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Дикаина 10 г; 20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запираю-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щемся шкафу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9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1 %; 2 %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Димедрола 10 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от света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8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"Дисоль"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хлорида 6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ацетата 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11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кровезаме-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няющая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хлорида 15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хлорида 0,2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хлорида 1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12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0,5 %; 1 %;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3 %; 5 %;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7,5 %; 10 %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Калия хлорида 5 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г; 30 г; 50 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г; 100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3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0,5%; 1%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натрия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хлоридом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Калия хлорида 2,5 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г; 10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Глюкозы (в пересчете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безводную) 50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натрия хлорида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5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Кальция глюконата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9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0,5 %; 1 %;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5 %; 10 %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Кальция хлорида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г; 5 г; 10 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г; 100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28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хлорида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хлорида 2,22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хлорида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пересчете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безводный) 0,4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Глюкозы (в пересчете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безводную) 1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Маннита 18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169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хлорида 4,5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хлорида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пересчете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безводный) 3,232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Глюкозы (в пересчете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безводную) 1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Маннита 19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мес.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13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"Кварта-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соль"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гидрокарбоната 1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ацетата 2,6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хлорида 1,5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11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роновой 5 %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аминокапроновой 50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 9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14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5 %;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 аскорбиновой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г; 100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23,85 г; 47,70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сульфита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безводного 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10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глютамино-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1 %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 глютаминовой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 никотиновой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гидрокарбоната 7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12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10 %; 20 %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Кофеина-бензоата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100 г; 200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натрия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гидроокиси 0,1 М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14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10 %; 20 %;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25 %; 33 %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Магния сульфата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г; 200 г; 250 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11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метиленово-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синего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0,02 %; 1 %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Метиленового синего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г; 10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70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бензоата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5 %; 10 %;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бромида 50 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г; 200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12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боната 3 %;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4 %; 5 %;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7 %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г; 40 г; 50 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169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 3 %;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4 %; 5 %;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7 %; 8,4 %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гидрокарбоната 30 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г; 50 г; 70 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Трилона Б 0,1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3-5% раствора)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 (для 7-8,4 %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9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гидроцитра-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4 %;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5 %; 6 %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гидроцитрита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г; 50 г; 60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10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йодида 5 %;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10 %; 20 %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Натрий йодида 50 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г; 200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10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параамино-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параамино-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салициалата 30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сульфита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безводного 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10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3 %; 10 %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салицилата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г; 100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метабисульфита 1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10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5,85 %;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хлорида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г; 9 г; 58,5 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8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4 %; 5 %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цитрата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пересчете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сухое вещество)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г; 50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10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котинамида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1 %; 2 %;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2,5 %; 5 %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Никотинамида 10 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г; 25 г; 50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12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0,5 %; 1 %;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Новокаина 2,5 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г; 10 г; 20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кислоты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хлороводородной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М до рН 3,8-4,5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169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2 %; 5 %;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Новокаина 20 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г; 100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кислоты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хлороводородной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М - 4 мл; 6 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л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11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норсульфа-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5 %;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Норсульфазол-натрия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пересчете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сухое вещество)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г; 100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5 % - 30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 - 10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109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 2 %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Папаверина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гидрохлорида 20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14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Рингера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хлорида 9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хлорида 0,2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гидрокарбоната 0,2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хлорида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5,26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ацетата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пересчете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безводный) 4,10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пересчете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безводный) 0,28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хлорида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пересчете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безводный) 0,14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хлорида 0,37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хлороводородной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разведенной (8 %)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мл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дельно 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простери-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гид-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рокарбона-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глюкозы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солями)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хлорида 9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хлорида 0,2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гидрокарбоната 0,2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Глюкозы (в пересчете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безводную) 1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растворов 30 суток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синьки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Эванса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0,5 %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Синьки Эванса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пересчете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безводную) 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спазмолити-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0,5 %;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Спазмолитина 5 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кислоты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хлороводородной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М - 20 мл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стрептоцида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5 %;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Стрептоцида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пересчете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сухое вещество)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г; 100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тримекаина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0,5 %; 1 %;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2 %; 5 %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Тримекаина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пересчете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безводный) 2,5 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г; 10 г; 20 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г;,8 г; 7 г; 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30+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тримекаина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изотонируют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"Трисоль"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Калия хлорида 1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 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гидрокарбоната 4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фурагина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0,1 %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0,9 %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Фурагина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растворимого 10 %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хлоридом 90 %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мин.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"Хлосоль"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Калия хлорида 1,5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ацетата 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этазол-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10 %; 20 %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Этазол-натрия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пересчете на сухое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вещество) 100 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сульфита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(безводного) 3,5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гидроцитрата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г; 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эфедрина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 2 %;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3 %; 5 %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Эфедрина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гидрохлорида 20 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г; 50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стерилизационной выдержки указано для растворов объемом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миллилитров. С увеличением объема раствора время стерилизации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увеличивают в соответствии со статьей "Стерилизация"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фармакопеи Республики Казахстан.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Другие стерильные растворы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введения)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Глюкозы (в пересчете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безводную) 500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борной 2 %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 борной 20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цила 0,7 %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Метилурацила 7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тетрабората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глицерине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тетрабората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Глицерина 80 г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введения)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хлорида 200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фурацилина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0,02 %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Фурацилина 0,1 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 9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биглюконата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0,05 %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биглюконата 20 %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мл; 2,5 мл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этакридина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0,1 %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Этакридина лактата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мин. </w:t>
            </w:r>
          </w:p>
        </w:tc>
      </w:tr>
    </w:tbl>
    <w:bookmarkStart w:name="z12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2. Капли глазные, офтальмологические растворы для орошения,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концентрированные растворы для изготовления глазных капель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3763"/>
        <w:gridCol w:w="1070"/>
        <w:gridCol w:w="1526"/>
        <w:gridCol w:w="2935"/>
        <w:gridCol w:w="1546"/>
        <w:gridCol w:w="2584"/>
      </w:tblGrid>
      <w:tr>
        <w:trPr>
          <w:trHeight w:val="660" w:hRule="atLeast"/>
        </w:trPr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сутках при t</w:t>
            </w:r>
          </w:p>
        </w:tc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(темпе-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ратура,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время)</w:t>
            </w:r>
          </w:p>
        </w:tc>
        <w:tc>
          <w:tcPr>
            <w:tcW w:w="2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1.Капли глазные
</w:t>
            </w:r>
          </w:p>
        </w:tc>
      </w:tr>
      <w:tr>
        <w:trPr>
          <w:trHeight w:val="20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амидопирина 2 %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Амидопирина 0,2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мл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атропина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сульфата 0,25 %;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0,5 %; 1 %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Атропина сульфата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 г; 0,05 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0,088 г; 0,085;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мл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запирающемся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шкафу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мин.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гоматропина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гидробромида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0,5 %, 1 %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Гоматропина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гидробромида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г; 0,1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0,082 г; 0,074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мл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запирающемся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шкафу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дикаина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0,25 %; 0,5 %;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Дикаина 0,025 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г; 0,1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 г; 0,081 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мл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запирающемся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шкафу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мин.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дикаина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0,5 %; 1 %; 2 %;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Дикаина 0,05 %,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г; 0,2 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 г;0,072 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 г; 0,035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мл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0,5 %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запирающемся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шкафу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0,5 % гото-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вят без 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билизатора.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дикаина 2 %-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 хранить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нельзя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Дикаина 0,05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сульфата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кислоты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борной 2 % - 10 мл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запирающемся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шкафу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Дикаина 0,05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сульфата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кислоты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борной 2 % - 10 мл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Резорцина 0,05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запирающемся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шкафу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охлаждения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борную,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резорцин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асептических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димедрола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0,25 %; 0,5 %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Димедрола 0,025 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 г; 0,08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мл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Димедрола 0,02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кислоты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борной 2 % - 10 мл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калия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йодида 3 %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йодида 0,3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мл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Калия йодида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пересчете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безводный) 0,05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мл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кальция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 3 %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пересчете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безводный) 0,3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мл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кислоты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аскорбиновой 0,2 %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0,086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свежепрокипяченной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мл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мин.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клофелина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0,125 %; 0,25 %;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Клофелина 0,0125 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 г; 0,05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мл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колларгола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2 %; 3 %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Колларгола 0,2 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мл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асеп-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ловиях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обеззоленный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левомицетина 0,2 %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мл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мин.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Левомицетина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кислоты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борной 2 % - 10 мл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мин.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Левомицетина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сульфата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Резорцина 0,05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кислоты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борной 2 % - 10 мл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мин.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стери-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борную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резорцин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асептических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условиях.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Мезатона 0,02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кислоты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борной 2 % - 10 мл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мезатона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1 %; 2 %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Мезатона 0,1 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 г; 0,034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мл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мезатона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Мезатона 0,1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метабисуль-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фита 0,01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мл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тетрабората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мл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натрия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йодида 3 %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йодида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мл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мин.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йодида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пересчете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безводный) 0,4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мл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мин.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новокаина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Новокаина 0,1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мл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мин.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Новокаина 0,05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сульфата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Резорцина 0,1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кислоты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борной 1 % - 10 мл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мин.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охлаждения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борную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резорцин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асептических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Новокаина 0,05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сульфата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Резорцина 0,1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борной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адренали-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гидрохлорида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0,1 % - 10 капель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мл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мин.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охлаждения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кислоту бор-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ную, цинка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резорцин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адреналина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асептических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норсульфазол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10 %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Норсульфазол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пересчете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сухое вещество)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мл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пробку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подкладывать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нелакирован-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целлофан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(ГОСТ 7730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очищенной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гидрохлорида 1 %;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2 %; 4 %; 6 %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г; 0,2 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г; 0,6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 г; 0,046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мл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запирающемся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шкафу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Пилокарпина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гидрохлорида 0,1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кислоты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борной 2 % - 10 мл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запирающемся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шкафу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рибофлавина 0,02 %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Рибофлавина 0,002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мл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Рибофлавина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аскорби-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новой 0,03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борной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свежепрокипяченной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мл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мин.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Рибофлавина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аскорби-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новой 0,02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пересчете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безводную) 0,2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свежепрокипяченной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мл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мин.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Рибофлавина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йодида 0,2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в пересчете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безводную) 0,2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Трилона Б 0,003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мл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мин.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Рибофлавина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йодида 0,2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в пересчете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безводную) 0,2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Трилона Б 0,003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метилцеллюлозы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- 10 мл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мин.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Рибофлавина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в пересчете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безводную) 0,2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метабисульфита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Трилона Б 0,003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свежепрокипяченной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мл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мин.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Рибофлавина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в пересчете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безводную) 0,2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метабисульфита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Трилона Б 0,003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метилцеллюлозы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- 10 мл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мин.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скополамина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гидробромида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0,1 %; 0,25 %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Скополамина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гидробромида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пересчете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г; 0,025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 г; 0,087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мл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запирающемся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шкафу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мин.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сульфапиридазин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10 %; 20 %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Сульфапиридазин-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1 г; 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мл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сульфацил-натрия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Сульфацил-натрия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метабисульфита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гидроксид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1 М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 мл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мл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мин.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сульфацил-натрия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10 %; 20 %; 30 %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Сульфацил-натрия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г; 2 г; 3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кислоты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хлороводородной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- 0,035 мл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мл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тилляции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глаза 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детям.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фетанола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3 %; 5 %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Фетанола 0,3 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 г; 0,02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мл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вор)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света месте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фетанола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Фетанола 0,3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метабисульфита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мл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физостигмина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салицилата 0,25 %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Физостигмина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салицилата 0,025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метабисульфита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мл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запирающемся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шкафу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флуоресцеин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0,5 %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Флуоресцеин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0,05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мл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фурациллина 0,02 %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Фурациллина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мл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хинина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гидрохлорида 1 %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гидрохлорида 0,1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0,076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мл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Цинка сульфата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Новокаина 0,1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кислоты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борной 2 % - 10 мл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мин.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Цинка сульфата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Димедрола 0,03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кислоты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борной 2 % - 10 мл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мин.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Цинка сульфата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кислоты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борной 2 % - 10 мл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этилморфина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гидрохлорида 2 %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Этилморфина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гидрохлорида 0,2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мл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запирающемся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шкафу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мин.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эфедрина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гидрохлорида 3 %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Эфедрина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гидрохлорида 0,3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мл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Офтальмологические растворы для орошения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пересчете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безводный) 0,48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ацетата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пересчете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безводный) 3,9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пересчете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безводную) 0,8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хлороводородной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разведенной (8 %)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мл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л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микрохи-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рургических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глаза.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(с магния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пересчете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безводный) 0,48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ацетата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пересчете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безводный) 3,9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пересчете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безводную) 0,8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хлорида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пересчете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безводный) 0,3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хлороводородной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разведенной (8 %)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мл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л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микрохи-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рургических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глаза.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Концентрированные растворы для изготовления глазных капель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калия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йодида 20 %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кислоты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аскорбиновой 2 %;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5 %; 10 %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мин.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свежепроки-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пяченной.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фасовке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доверху.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кислоты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борной 4 %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натрия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тиосульфата 1 %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мин.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рибофлавина 0,02 %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Рибофлавина 0,02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аскорбиновой 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10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свежепрокипяченной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мл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мин.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фасовке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доверху.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Рибофлавина 0,02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борной 4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мл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мин.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Рибофлавина 0,02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никотиновой 0,1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мл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мин.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цинка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сульфата 1 %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цитраля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0,02 %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Изготавли-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асептических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очищенной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Вскрытые флаконы с концентратами для глазных капель должны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 в течение суток.</w:t>
            </w:r>
          </w:p>
        </w:tc>
      </w:tr>
    </w:tbl>
    <w:bookmarkStart w:name="z12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3. Лекарственные препараты для новорожденных детей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3896"/>
        <w:gridCol w:w="1975"/>
        <w:gridCol w:w="2698"/>
        <w:gridCol w:w="1728"/>
        <w:gridCol w:w="2927"/>
      </w:tblGrid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(темпе-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ратура,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Растворы для внутреннего употребления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 очищенная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глюкозы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 10 % 25 %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Готовят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стабилизатора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глюкозы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 - 100 мл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аскорбиновой 1 г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мин.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Готовят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свежепрокипя-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ченной воде.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фасовке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доверху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глюкозы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 или 20 %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глютаминовой 1 г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дибазола 0,01 %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димедрола 0,02 %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0,02 %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фасовке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мл.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следует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воздерживаться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угнетающее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влияние на ЦНС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интоксикации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калия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ацетата 0,5 %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калия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йодида 0,5 %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Фасовка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мл.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кальция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глюконата 1 %;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3 %; 5 %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Растворяют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горячей воде.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кальция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лактата 3 %; 5 %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Готовят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препарате.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кальция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 3 %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приготов-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раствора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целесообразно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концентрат.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кислоты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аскорбиновой 1 %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мин.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Готовят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свежепрокипя-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ченной 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очищенной.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фасовке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доверху.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кислоты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глютаминовой 1 %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кислоты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никотиновой 0,05 %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кислоты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хлороводородной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кислоту хлоро-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(8,2-8,4 % ГФ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 статья 18),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принимая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100 %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кофеина-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бензоата натрия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кофеина-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бензоата натрия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г или 0,5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бромида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г или 1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мл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лимонной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гидроцитрата 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мл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магния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сульфата 5 %;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10 %; 25 %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натрия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бромида 1 %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натрия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 0,9 %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Новокаина 0,5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кислоты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хлороводородной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М - 0,3 мл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мл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гидрохлорида 0,2 %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эуфиллина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0,05 %; 0,5 %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Растворы внутреннего употребления для новорожденных детей готовят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воде очищенной.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Растворы, масла для наружного применения
</w:t>
            </w:r>
          </w:p>
        </w:tc>
      </w:tr>
      <w:tr>
        <w:trPr>
          <w:trHeight w:val="8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зеленого спиртовой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калия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перманганата 5 %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асеп-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готовят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разливают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флаконы.</w:t>
            </w:r>
          </w:p>
        </w:tc>
      </w:tr>
      <w:tr>
        <w:trPr>
          <w:trHeight w:val="8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колларгола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асеп-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готовят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разливают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флаконы.</w:t>
            </w:r>
          </w:p>
        </w:tc>
      </w:tr>
      <w:tr>
        <w:trPr>
          <w:trHeight w:val="8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натрия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тетрабората 10 %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глицерине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перекиси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3 %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асеп-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готовят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разливают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укупоривают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завинчиваемыми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крышками.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Фурацилина 0,02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натрия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 0,9 %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 до 100 мл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этакридина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лактата 0,1 %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персиковое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прохладном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мин.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вместимостью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укупоренных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пробками марки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 - 21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обкатку.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пробок марки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П (красного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цвета)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рекомендуется.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оливковое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прохладном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мин.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подсолнечное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прохладном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мин.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вазелиновое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прохладном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мин.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Глазные капли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колларгола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2 %; 3 %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асеп-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можно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бумажный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обеззоленный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сульфацил-натрия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10 %; 20 %; 30 %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Сульфацил-натрия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г; 2 г; 3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кислоты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хлороводородной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0,035 мл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мл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Порошки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Дибазола 0,001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Сахара (глюкозы)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асеп-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Димедрола 0,002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Сахара (глюкозы)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асеп-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Фенобарбитала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 г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Сахара (глюкозы)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асеп-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Эуфиллина 0,003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Сахара 0,2 г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асеп-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сахара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порошках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эуфиллином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глюкозу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Присыпка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ксероформа 10,0 г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мин.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Стерилизуют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открытом виде.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Укупоривают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пробками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обкатку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асептических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условиях.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Мази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Мазь танина 1 %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Танина 1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1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Вазелина 98 г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прохладном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асеп-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растворяют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и смеши-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вают со сте-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рильной осно-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вой. Основу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темпера-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 180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мин.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Мазь танина 5 %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Танина 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Ланолина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безводного по 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Вазелина 85 г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прохладном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асеп-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растворяют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и смеши-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вают со сте-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рильной осно-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вой. Основу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темпе-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ратуре 180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мин.</w:t>
            </w:r>
          </w:p>
        </w:tc>
      </w:tr>
    </w:tbl>
    <w:bookmarkStart w:name="z12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4. Мази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4392"/>
        <w:gridCol w:w="1521"/>
        <w:gridCol w:w="2574"/>
        <w:gridCol w:w="1913"/>
        <w:gridCol w:w="2927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лекарственной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ках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лизации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Мази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Мазь, содержащая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 и натрия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 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цитрата 10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Эмульгатора Т-2 14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вазелинового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Вазелина 20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Глицерина 3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36 г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Мазь димедроловая 5 %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№ 1: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Димедрола 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Вазелина 86,5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Ланолина безводного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 г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Данный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следует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выписывании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 не указа-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действием.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Мазь димедроловая 5 %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Димедрола 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подсолнечного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Ланолина безводного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31,6 г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проникающим,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резорбтивным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действием.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Мазь теофиллиновая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Теофиллина 10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Эмульгатора Т-2 9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Вазелина 54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27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Димексида 10 г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Мазь фурациллиновая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Фурацилина 0,2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вазелинового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Вазелина 99,2 г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Мази глазные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 для глазных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мазей 100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Ланолина безводного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Вазелина сорта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глазных мазей 90 г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Мазь пилокарпиновая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или 2 %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гидрохлорида 0,1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0,2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для глазных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мазей 10 г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запираю-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щемся шкафу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асепти-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Мазь тиаминовая 0,5 %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1 %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Тиамина бромида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г или 0,1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для глазных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мазей 10 г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Готовят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асепти-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Основу для глазных мазей получают путем сплавления ланолина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безводного и вазелина сорта для глазных мазей в фарфоровой чашке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нагревании на водяной бане. Расплавленную основу процеживают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несколько слоев марли, фасуют в сухие простерилизованные стеклянные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банки, обвязывают пергаментной бумагой и стерилизуют в воздушном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стерилизаторе при температуре 180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 течение 30-40 минут или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температуре 200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 течение 15-25 минут в зависимости от объема мази.</w:t>
            </w:r>
          </w:p>
        </w:tc>
      </w:tr>
    </w:tbl>
    <w:bookmarkStart w:name="z12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5. Порошки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4012"/>
        <w:gridCol w:w="2070"/>
        <w:gridCol w:w="2121"/>
        <w:gridCol w:w="2122"/>
        <w:gridCol w:w="2046"/>
      </w:tblGrid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сутках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 не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Порошки противовос-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палительного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антацидного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гидроксида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оксида 0,40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Висмута нитрата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0,20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Лактозы (декстрина)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 г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сухом,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Дибазола 0,003 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 г; 0,008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Сахара (глюкозы)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сухом,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Готовят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асепти-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Димедрола 0,005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Сахара (глюкозы)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сухом,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Готовят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асепти-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Димедрола 0,005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Сахара (глюкозы)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сухом,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Готовят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асепти-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Кальция глюконата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Сахара (глюкозы)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сухом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Готовят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асепти-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Кальция глюконата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Сахара (глюкозы)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сухом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Готовят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асепти-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</w:tr>
    </w:tbl>
    <w:bookmarkStart w:name="z12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6. Микстуры и растворы для внутреннего употребления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4135"/>
        <w:gridCol w:w="1523"/>
        <w:gridCol w:w="1507"/>
        <w:gridCol w:w="2896"/>
        <w:gridCol w:w="2302"/>
      </w:tblGrid>
      <w:tr>
        <w:trPr>
          <w:trHeight w:val="60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годности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сутках при t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</w:p>
        </w:tc>
        <w:tc>
          <w:tcPr>
            <w:tcW w:w="2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Микстура Кватера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 корневища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корнями валерианы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 и листьев мяты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 г - 200 мл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бромида 3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Амидопирина 0,6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Кофеина-бензоата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0,4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сульфата 0,8 г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термопсиса из 0,6 г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гидрокарбоната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бензоата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кислоты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хлороводородной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- 100 мл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Пепсина 2,0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кислоты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хлороводородной 1 %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2 %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калия йодида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0,25 %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флаконах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оранжевого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света месте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новокаина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0,25 % или 0,5 %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флаконах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оранжевого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света месте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магния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сульфата 10 %; 25 %;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33 %; 50 %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кальция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 5 % или 10 %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Рингера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 0,9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гидрокарбоната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мл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 мятная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 укропная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7. Концентрированные растворы для изготовления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жидких лекарственных препаратов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4227"/>
        <w:gridCol w:w="1491"/>
        <w:gridCol w:w="1571"/>
        <w:gridCol w:w="2950"/>
        <w:gridCol w:w="2199"/>
      </w:tblGrid>
      <w:tr>
        <w:trPr>
          <w:trHeight w:val="30" w:hRule="atLeast"/>
        </w:trPr>
        <w:tc>
          <w:tcPr>
            <w:tcW w:w="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годности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сутках при t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аммония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 20 %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барбитал-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10 %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гексаметилентетрамина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10 %; 20 %; 40 %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глюкозы 5 %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глюкозы 10 %;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20 %; 40 %; 50 %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калия бромида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света месте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калия йодида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света месте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кальция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 10 %; 20 %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кальция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 50 %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кислоты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аскорбиновой 5 %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кислоты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хлороводородной 10 %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кофеина-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бензоата натрия 5 %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кофеина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бензоата натрия 20 %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магния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сульфата 10 %; 25 %;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натрия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бензоата 10 %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натрия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бромида 20 %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света месте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натрия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гидрокарбоната 5 %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натрия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салицилата 40 %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света месте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темисала 10 %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света месте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хлоралгидрата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света месте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хлоралгидрата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света месте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8. Капли для носа и растворы для наружного применения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4518"/>
        <w:gridCol w:w="1580"/>
        <w:gridCol w:w="1373"/>
        <w:gridCol w:w="2858"/>
        <w:gridCol w:w="2034"/>
      </w:tblGrid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сутках при t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</w:p>
        </w:tc>
        <w:tc>
          <w:tcPr>
            <w:tcW w:w="2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</w:t>
            </w:r>
          </w:p>
        </w:tc>
        <w:tc>
          <w:tcPr>
            <w:tcW w:w="2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Димедрола 0,01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Эфедрина гидрохлорида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ментолового 1 %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капель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косточкового 10 г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кислоты борной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 с димедролом 1 %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Димедрола 0,1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борной 0,2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 10 мл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Раствора кислоты борной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 - 10 мл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адреналина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гидрохлорида 0,1 %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капель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колларгола 3 %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протаргола 2 %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Люголя 0,25 %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глицерине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Йода 0,25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йодида 0,5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Глицерина 98,5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0,75 мл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флаконах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оранжевого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света месте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натрия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тетрабората 20 %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глицерине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тетрабората 20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Глицерина 80 г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пероксида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3 %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Пероксид водорода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(27,5-40 %) - от 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11 г (6,8-9,9 мл)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фактического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пероксида водорода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исходном препарате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бензоата 0,05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мл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прохладном,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света месте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фурациллина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0,02 %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стрептоцида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растворимого 0,8 %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фурациллином 0,01 %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Стрептоцида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растворимого 0,08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Фурациллина 0,001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 10 мл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9. Полуфабрикаты для изготовления наружных жидкостей,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капель для носа, порошков и мазей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4506"/>
        <w:gridCol w:w="1508"/>
        <w:gridCol w:w="1139"/>
        <w:gridCol w:w="3149"/>
        <w:gridCol w:w="2034"/>
      </w:tblGrid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сутках при t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</w:t>
            </w:r>
          </w:p>
        </w:tc>
        <w:tc>
          <w:tcPr>
            <w:tcW w:w="2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димедрола 1 %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света месте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кислоты борной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натрия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тиосульфата 60 %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натрия хлорида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0,9 %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стрептоцида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растворимого 0,8 %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света месте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этакридина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лактата 0,02 %;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0,05 %; 0,1 %; 0,2 %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эфедрина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гидрохлорида 10 %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света месте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Цинка окиси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Талька поровну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Цинка окиси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Крахмала поровну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Ланолина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Вазелина поровну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Ланолина безводного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Вазелина 240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72 мл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света месте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Ланолин водный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Ланолина безводного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30 г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света месте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Ланолина безводного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подсолнечного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поровну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света месте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10. Гомеопатические гранулы и водно-спиртовые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разведения (потенции)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4224"/>
        <w:gridCol w:w="1467"/>
        <w:gridCol w:w="1317"/>
        <w:gridCol w:w="3131"/>
        <w:gridCol w:w="2056"/>
      </w:tblGrid>
      <w:tr>
        <w:trPr>
          <w:trHeight w:val="30" w:hRule="atLeast"/>
        </w:trPr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сутках при t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гомеопатические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сухом,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света месте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Промежуточные водно–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разведения (потенции)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света месте,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 укупорен-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таре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11. Сроки годности  других лекарственных препаратов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6753"/>
        <w:gridCol w:w="513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Лекарственный препарат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годности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(суток)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Водные растворы, содержащие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 и глюкозу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Глазные капли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Настои, отвары, слизи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Эмульсии, суспензии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Инъекционные растворы и инфузии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Остальные лекарственные препараты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bookmarkStart w:name="z13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изготовления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лекарственных препаратов и изделий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медицинского назначения     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форма</w:t>
      </w:r>
    </w:p>
    <w:bookmarkStart w:name="z13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Журнал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регистрации результатов контроля отдельных стадий изготовления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растворов для инъекций и инфузий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713"/>
        <w:gridCol w:w="1593"/>
        <w:gridCol w:w="1113"/>
        <w:gridCol w:w="1093"/>
        <w:gridCol w:w="1673"/>
        <w:gridCol w:w="1473"/>
        <w:gridCol w:w="1353"/>
        <w:gridCol w:w="1693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(он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ЛС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Фильтрование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фасовка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(розлив)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(флако-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нов)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8"/>
        <w:gridCol w:w="1635"/>
        <w:gridCol w:w="442"/>
        <w:gridCol w:w="1208"/>
        <w:gridCol w:w="421"/>
        <w:gridCol w:w="1500"/>
        <w:gridCol w:w="1658"/>
        <w:gridCol w:w="1726"/>
        <w:gridCol w:w="1681"/>
        <w:gridCol w:w="2201"/>
      </w:tblGrid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расфа-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шего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Стерилизация</w:t>
            </w:r>
          </w:p>
        </w:tc>
        <w:tc>
          <w:tcPr>
            <w:tcW w:w="1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</w:t>
            </w:r>
          </w:p>
        </w:tc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дробь)</w:t>
            </w:r>
          </w:p>
        </w:tc>
        <w:tc>
          <w:tcPr>
            <w:tcW w:w="1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отпуска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провизор)</w:t>
            </w:r>
          </w:p>
        </w:tc>
      </w:tr>
      <w:tr>
        <w:trPr>
          <w:trHeight w:val="1845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</w:tbl>
    <w:bookmarkStart w:name="z13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изготовления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лекарственных препаратов и изделий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медицинского назначения     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форма</w:t>
      </w:r>
    </w:p>
    <w:bookmarkStart w:name="z13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Журнал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регистрации режима стерилизации исходных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лекарственных веществ, изготовленных лекарственных препаратов,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вспомогательных материалов, посуды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"/>
        <w:gridCol w:w="797"/>
        <w:gridCol w:w="2477"/>
        <w:gridCol w:w="1234"/>
        <w:gridCol w:w="1327"/>
        <w:gridCol w:w="1741"/>
        <w:gridCol w:w="1350"/>
        <w:gridCol w:w="1948"/>
        <w:gridCol w:w="406"/>
        <w:gridCol w:w="2157"/>
      </w:tblGrid>
      <w:tr>
        <w:trPr>
          <w:trHeight w:val="30" w:hRule="atLeast"/>
        </w:trPr>
        <w:tc>
          <w:tcPr>
            <w:tcW w:w="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серии,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рецепта,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назва-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деления</w:t>
            </w:r>
          </w:p>
        </w:tc>
        <w:tc>
          <w:tcPr>
            <w:tcW w:w="1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стерилизации</w:t>
            </w:r>
          </w:p>
        </w:tc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лизацию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лизации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окон-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лизации)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