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65a8" w14:textId="6676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эпидемически значимых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9 ноября 2009 года № 669. Зарегистрирован в Министерстве юстиции Республики Казахстан 23 ноября 2009 года № 5868. Утратил силу приказом и.о. Министра здравоохранения Республики Казахстан от 26 октября 2010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РК от 26.10.2010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эпидемически значимых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 (Бисмильдин Ф.Б.) обеспечить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законом порядке официальное опубликование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приказа после его государственной регистрации в Министерстве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Министерства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 Б. 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2009 года № 669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эпидемически значимых объектов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группа - объекты высокой эпидемической значимости: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детские оздоровительные объекты (сезонные);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производству кондитерско-кремовых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детские молочные кухни;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перинатальные центры и родильные отделения, гинекологические отделения, хирургические стационары, отделения, операционные блоки, кабинеты;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объекты по производству мягкого мороженого;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дома ребенка, детские дома, дошкольные и интернатные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группа - объекты средней эпидемической значимости: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продовольственной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молокоперерабатывающие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мясоперерабатывающие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рыбоперерабатывающие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птицеперерабатывающие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плодоперерабатывающие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пищеблоки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объекты по производству конфет;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объекты по производству быстрозамороженных полуфабрикатов;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объекты по производству бутилированной воды (питьевой воды, расфасованной в емкости, включая воды природные минеральные и питьевые столовые);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общеобразовательные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детские оздоровительные объекты (круглогодичные);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стоматологические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объекты по изготовлению, фасовке, хранению лекарственных форм и изделий мед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источники водоснабжения, головные сооружения, распределительная водопроводная сеть, объекты децентрализованного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инфекционные больницы, туберкулезные больницы, общие многопрофильные больницы, диспансеры со стационарами соматического профиля, организации санаторно-курортного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прививочные кабинеты;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объекты, осуществляющие деятельность в сфере службы крови(станции переливания крови, центры крови);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лаборатории СПИД-центров, лаборатории центров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группа - объекты малой эпидемической значимости: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 по производству алкогольной продукции, пива,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безалкогольных напитков;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объекты торговли по реализации промышленных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высшие учебные заведения и средние специальные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заведения, профессиональные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медицинские центры, поликлиники;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аптечные организации по реализации готовых лекарственных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прачечные, химчистки;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спортивные организации (в том числе детские спортивные юношеские школы, спортивные школы, спортивные секции);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промышленные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гостиницы, общежития;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купально-плавательные бассейны, бани, сауны;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оптовые продовольственные склады;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прочие внешкольные учреждения (компьютерные игротеки, дворовые клубы, дома творчества, художественные школы, музыкальные школы);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хлебопекарные, макаронные, мукомольные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объекты по производству жировых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объекты судебно-медицинской экспертизы и патологической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объекты, занимающиеся вывозом медицинских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18) объекты, занимающиеся переработкой и реализацией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препаратов дезинфекции, дезинсекции, дератизации, а также видов работ и услуг, связанных с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культурно-зрелищные объекты, театры, библиотеки, боулинг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объекты, обслуживающие жилищно-коммунальные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полигоны для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очистные сооружения канализации, канализационная сеть, цеха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объекты по производству сахара, соли;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убойные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радиационно-опасные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дома для инвалидов, престарелых и ветеранов, реабилитационные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противотуберкулезные санатории (взрослые и детские);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молокоприемные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строящиеся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животноводческие и крестьянские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объекты торговли по производству и/или реализации игрушек;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косметологические центры, парикмахерские, салоны красоты.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