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b54" w14:textId="7a9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экспертов-аудиторов по подтверждению соответствия, определению страны происхождения товара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торговли Республики Казахстан от 9 октября 2009 года № 274. Зарегистрирован в Министерстве юстиции Республики Казахстан 20 октября 2009 года № 5827. Утратил силу приказом и.о. Министра индустрии и новых технологий Республики Казахстан от 29 декабря 2012 года № 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аттестации экспертов-аудиторов по подтверждению соответствия, определению страны происхождения товара 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 (Мухамбетов Г.М.)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20 июля 2006 года № 305 "О некоторых вопросах аттестации экспертов-аудиторов по стандартизации, подтверждению соответствия и аккредитации" (зарегистрированный в Реестре государственной регистрации нормативных правовых актов 14 августа 2006 года за № 4340, опубликованный в "Юридической газете" от 8 сентября 2006 года № 162 (1142).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торговли Республики Казахстан Искалиева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торговли Республики Казахстан            Т. Жаксылыков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2009 года № 274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экспертов-аудиторов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
соответствия, определению страны происхождения товара</w:t>
      </w:r>
      <w:r>
        <w:br/>
      </w:r>
      <w:r>
        <w:rPr>
          <w:rFonts w:ascii="Times New Roman"/>
          <w:b/>
          <w:i w:val="false"/>
          <w:color w:val="000000"/>
        </w:rPr>
        <w:t>
и аккредитации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аттестации экспертов-аудиторов по подтверждению соответствия, определению страны происхождения товара и аккредитации (далее - Правила)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и определяют порядок аттестации экспертов-аудиторов по подтверждению соответствия, определению страны происхождения товара и аккредитации, выдачи, продления, приостановки и аннулирования аттестата эксперта-аудитора или квалификационного аттестата.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область аттестации - сфера деятельности эксперта-аудитора в пределах одного направления, компетентность которого подтверждена аттестатом;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аттестат - документ установленного образца подтверждающий, что специалист аттестован для осуществления деятельности по определению страны происхождения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эксперт-аудитор по подтверждению соответствия, определению страны происхождения товара и аккредитации (далее - эксперт-аудитор) - специалист, аттестованный в порядке, установленном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аттестация эксперта-аудитора - деятельность по оценке и подтверждению компетентности экспертов-аудиторов требованиям, установленным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компетентность эксперта-аудитора - совокупность знаний, умений и навыков специалиста, необходимых для выполнения им работ по подтверждению соответствия, определению страны происхождения товара 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аттестат эксперта-аудитора - документ установленного образца подтверждающий, что специалист аттестован для осуществления деятельности по подтверждению соответствия продукции, процессов, услуг и систем менеджмента (далее - подтверждение соответствия) или аккредитации органов по подтверждению соответствия, испытательных, поверочных и калибровочных лабораторий (центров), юридических лиц, осуществляющих метрологическую аттестацию методик выполнения измерений (далее - аккредитация);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кандидат в эксперты-аудиторы - специалист, представивший на рассмотрение аттестационной комиссии (далее - Комиссия), созданной уполномоченным органом в области технического регулирования (далее - уполномоченный орган) все необходимые документы для его аттестации в качестве эксперта-аудитора.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Экспертами-аудиторами могут быть специалисты, аттестованные и отвечающие квалификационным требованиям, установленным Правилами, по представлению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экспертов-аудиторов проводится по следующим направлениям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страны происхождения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Рекомендуемые направления деятельности экспертов-аудиторов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кандидатам в эксперты-аудиторы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
определению страны происхождения товара и аккредитации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кандидату в эксперты-аудиторы по подтверждению соответствия и аккредитации, для получения аттестата эксперта-аудитора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образования, соответствующего заявляемой области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по специальности - не менее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стаж работы в заявляемой области аттестации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теоретического обучения в заявляемой области аттестации в соответствии с нормативными документами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прохождение практической подготовки (стажировки) в заявляемой области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кандидату в эксперты-аудиторы по определению страны происхождения товара, для получения квалификационного аттестата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общий стаж работы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теоретического обучения в соответствии с нормативными документами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практической подготовки (стажировки).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аттестации, выдачи, продления,</w:t>
      </w:r>
      <w:r>
        <w:br/>
      </w:r>
      <w:r>
        <w:rPr>
          <w:rFonts w:ascii="Times New Roman"/>
          <w:b/>
          <w:i w:val="false"/>
          <w:color w:val="000000"/>
        </w:rPr>
        <w:t>
приостановки и аннулирования аттестатов экспертов-аудиторов</w:t>
      </w:r>
      <w:r>
        <w:br/>
      </w:r>
      <w:r>
        <w:rPr>
          <w:rFonts w:ascii="Times New Roman"/>
          <w:b/>
          <w:i w:val="false"/>
          <w:color w:val="000000"/>
        </w:rPr>
        <w:t>
и квалификационных аттестатов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 в эксперты-аудиторы по подтверждению соответствия и аккредитации, представляет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личная карточка эксперта-аудитора (кандидата в эксперты-аудиторы);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о прохождении теоретической подготовки в заявляемой области аттестации кандидата в эксперты-аудиторы;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диплома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трудовой книжки или документы, подтверждающие трудовую деятельность, заверенные кадровой службой организации, в которой работает кандидат в эксперты-аудиторы;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отчеты о прохождении стажировок (по подтверждению соответствия продукции и услуг - пять отчетов (включая информацию о работах по сертификации по различным схемам), по подтверждению соответствия систем менеджмента - четыре отчета о стажировках общей продолжительностью не менее двадцати рабочих дней (включая анализ документации, участие в проверках и составление отчетов о них), по аккредитации - четыре отчета).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Стажировки по аккредитации и подтверждению соответствия систем менеджмента проводятся не позднее, чем в течение двух лет со дня завершения курса теоретического обучения, по другим направлениям -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отчетам о стажировках прилагаются копии документов о практической работе, проведенной стажером за время стажировок (копии приказов о включении в состав комиссии, копии актов отбора образцов продукции, копии программ (плана) обследования, копии протоколов испытаний, копии актов экспертизы).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руководителя стажировки назначается специалист, аттестованный в качестве эксперта-аудитора в Республике Казахстан и работающий в данном качестве не менее двух лет по тому направлению, по которому стажируется кандидат в эксперты-аудиторы.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осуществляется на основании решения (приказа) организации, на базе которой предусмотрено проведение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Республике Казахстан условий для обучения и стажировки экспертов-аудиторов по новым областям аттестации, решение о проведении обучения и назначении руководителя стажировки принимается руководителем организации по согласованию с уполномоченным органом в течение тридцати календарных дней. При этом типовая программа обучения и программа стажировок кандидатов в эксперты-аудиторы подлежат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Кандидат в эксперты-аудиторы по определению страны происхождения товара, представляет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учебного центра либо сертификата, подтверждающего теоретическую подготовку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десяти отчетов о прохождении физическим лицом стажировок, подтверждающих его участие в проведении работ по определению страны происхождения товара в порядке, предусмотренном в пункте 8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 или выписка из трудовой книжки, подтверждающая общий стаж работы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Заявление, личная карточка и отчет о прохождении стажировки с отзывом-характеристикой оформляются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Комплект документов представляется в прошитом и пронумерованном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действует в соответствии с Положением о Комиссии, утвержденным первым руководителем уполномоченного органа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Аттестация экспертов-аудиторов проводится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комплектности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вынесение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аттестата эксперта-аудитора или квалификационного аттестата и его регистрация в реестре государственной системы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аттестата эксперта-аудитора и квалификационного аттестата установлены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принятия решения уполномоченным органом о результатах аттестации экспертов-аудиторов не должен превышать тридцать календарных дней со дня поступления документов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спорных вопросов кандидаты в эксперты-аудиторы приглашаются на заседание Комиссии путем направления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опыта, образования, освоенного специалистами специального курса, повышения квалификации и пройденных стажировок специалист аттестуется в одном или нескольких направлениях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принятии решения о прохождении аттестации кандидата в эксперты-аудиторы, ему выдается аттестат эксперта-аудитора или квалификационный аттестат, подписанный первым руководителем уполномоченного органа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Выданный аттестат эксперта-аудитора или квалификационный аттестат действителен в течение трех лет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принятии решения о непрохождении аттестации уполномоченный орган направляет кандидату в эксперты-аудиторы отказ с обоснованием его причин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аттестации экспертов-аудиторов является нарушение требований законодательства в области технического регулирования и определения страны происхождения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направление материалов в уполномоченный орган осуществляется не ранее шести месяцев после получения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менее чем за один месяц до истечения срока действия аттестата эксперта-аудитора или квалификационного аттестата эксперт-аудитор направляет в Комиссию заявление о продлении срока действия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действия аттестата эксперта-аудитора или квалификационного аттестата эксперт-аудитор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личная карточка эксперта-аудитора (кандидата в эксперты-аудиторы);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аттестата эксперта-аудитора или квалификационного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о повышении квалификации эксперта-аудитора;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деятельности эксперта-аудитора в заявляемой области аттестации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квалификации эксперт-аудитор проводит или участвует в проведении: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подтверждению соответствия продукции и услуг - не менее пяти проверок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подтверждению соответствия систем менеджмента - не менее трех проверок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страны происхождения товара - не менее пяти экспертиз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аккредитации - участие в проведении не менее пяти проверок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экспертом-аудитором и руководителем организации, в которой работает эксперт-аудитор.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 курсах повышения квалификации проводится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продлении срока действия аттестата эксперта-аудитора или квалификационного аттестата, срок действия аттестата эксперта-аудитора или квалификационного аттестата продлевается на три года. При этом эксперту-аудитору выдают новый аттестат эксперта-аудитора или квалификационный аттестат с сохранением прежнего регистрационного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заявления о продлении срока действия аттестата эксперта-аудитора или квалификационного аттестата не должен превышать тридцать календарных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отказе в продлении срока действия аттестата эксперта-аудитора или квалификационного аттестата, а также при непредставлении документов на продление срока действия аттестата в установленный срок эксперт-аудитор исключается из государственного реестра экспертов-аудиторов государственной системы технического регулирования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продлении срока действия аттестата эксперта-аудитора или квалификационного аттестата является нарушение требований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представлению Комиссии принимает решение о приостановлении действия аттестата эксперта-аудитора или квалификационного аттестата сроком до шести месяцев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инициативе эксперта-аудитора;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нарушений требований нормативных правовых актов в области подтверждения соответствия, определения страны происхождения товара и аккредитации в течение срока действия аттестата эксперта-аудитора или квалификационного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пунктом, уполномоченный орган, в день принятия решения Комиссией о приостановлении аттестата эксперта-аудитора или квалификационного аттестата, издает приказ о приостановлении действия аттестата эксперта-аудитора или квалификационного аттестата и со дня подписания вышеуказанного приказа срок действия аттестата эксперта-аудитора или квалификационного аттестата приостанавливается. Копия приказа направляется в течение трех рабочих дней в организацию, в которой работает эксперт-аудитор с уведомлением о приостановлении аттестата эксперта-аудитора или квалификационного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истечения срока приостановления действия аттестата эксперту-аудитору необходимо пройти обучение и стажировки в количестве, указанном в пунктах 7 или 9 Правил, представить в уполномоченный орган копию удостоверения о прохождении обучения эксперта-аудитора и отчета о прохождении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представлению Комиссии принимает решение об аннулировании действия аттестата эксперта-аудитора или квалификационного аттестата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повторном выявлении причин, по которым было приостановлено действие аттестата эксперта-аудитора или квалификационного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 нормативных правовых актов в области подтверждения соответствия, определения страны происхождения товара и аккредитации, не являющееся основанием для приостановления действия аттестата эксперта-аудитора или квалификационного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недостоверной и ложной информации при подготовке материалов по подтверждению соответствия, определению страны происхождения товара 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экспертом-аудитором, действие аттестата эксперта-аудитора или квалификационного аттестата которого было приостановлено, документов в соответствии с пунктом 20 Правил к моменту истечения срока приостановления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пунктом, уполномоченный орган в день принятия решения Комиссией об аннулировании аттестата эксперта-аудитора или квалификационного аттестата издает приказ об аннулировании аттестата эксперта-аудитора или квалификационного аттестата и исключении из реестра государственной системы технического регулирования. Вышеуказанный приказ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направляется в течение трех рабочих дней в организацию, в которой работает эксперт-аудитор.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Повторное заявление на аттестацию и полный комплект документов, в соответствии с требованиями пунктов 7 или 9 Правил, от эксперта-аудитора, исключенного из реестра государственной системы технического регулирования, принимается уполномоченным органом после истечения двух лет со дня аннулирования аттестата эксперта-аудитора или квалификационного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Заявитель может обжаловать решение, принятое уполномоченным органом в апелляционную комиссию в течение десяти календарных дней со дня получения отказа в аттестации, продлении срока действия аттестата эксперта-аудитора или квалификационного аттестата или копии приказа о приостановлении, аннулировании аттестата эксперта-аудитора или квалификационного аттестата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утери аттестата эксперта-аудитора или квалификационного аттестата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опубликовать в средствах массовой информации, распространяемых на всей территории Республики Казахстан, сведения о признании недействительным аттестата эксперта-аудитора или квалификационного аттестата с указанием номера, даты выдачи и срока действия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подать заявление произвольной формы в уполномоченный орган о признании недействительным аттестата эксперта-аудитора или квалификационного аттестата и о выдаче дубликата аттестата с указанием номера, даты выдачи, срока действия аттестата и к заявлению приложить документ, подтверждающий опубликование сведений, предусмотренных подпунктом 1)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порчи аттестата эксперт-аудитор обращается в уполномоченный орган с приобщением испорченного аттестата эксперта-аудитора или квалификационного аттестата. В течение пятнадцати календарных дней уполномоченный орган рассматривает заявление, уничтожает испорченный аттестат эксперта-аудитора или квалификационный аттестат и выдает дубликат аттестата эксперта-аудитора или квалификационного аттестата с указанием прежних номера, даты выдачи, срока действия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Дубликат аттестата эксперта-аудитора или квалификационного аттестата выдается в течение десяти календарных дней со дня поступления заявления в уполномоченный орган.</w:t>
      </w:r>
    </w:p>
    <w:bookmarkEnd w:id="10"/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направления деятельности экспертов-аудиторов: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кабельной;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металлургической;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минеральных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нефтяной;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оружия (служебно-штатного, гражданского) и боеприпасов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пиротехнической;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радиотехнической;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средств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программных средств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строительных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товаров деревообработки;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топливного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химической;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электронной;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электротехнической.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автозаправочных станций и баз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гостиничных;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парикмахерских;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и ремонта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туристских и экскурсионных;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химической 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страны происхождения товара.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органа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эксперта-аудитора по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должность, место работы,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продлить срок действия аттестата эксперта-аудитора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системы технического регулирования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полностью выполнять требования к экспертам-аудиторам,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законодательством в области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Личная карточка эксперта-аудитора;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аттестата эксперта-аудитора или квалификационного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Копия удостоверения о повышении квалификации эксперта-аудитора;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Отчет о деятельности эксперта-аудитора в заявляемой области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Подпись, дата</w:t>
      </w:r>
    </w:p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Личная карточка эксперта-аудитора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(кандидата в эксперты-аудиторы)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системы, в которой аттестуется специалист)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(область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 Имя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 Удостоверение личности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окончания ________________ № диплома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 выданный "_____"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аттестации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______________________________________________</w:t>
      </w:r>
    </w:p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Производственная деятельность: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224"/>
        <w:gridCol w:w="4702"/>
        <w:gridCol w:w="4354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должность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обязанности</w:t>
            </w:r>
          </w:p>
        </w:tc>
      </w:tr>
      <w:tr>
        <w:trPr>
          <w:trHeight w:val="22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в работах по стандартизации, подтверждению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аккредитации: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4"/>
        <w:gridCol w:w="3202"/>
        <w:gridCol w:w="4334"/>
      </w:tblGrid>
      <w:tr>
        <w:trPr>
          <w:trHeight w:val="450" w:hRule="atLeast"/>
        </w:trPr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(организации),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(выполнения)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проверки (работы)</w:t>
            </w:r>
          </w:p>
        </w:tc>
      </w:tr>
    </w:tbl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830"/>
        <w:gridCol w:w="2837"/>
        <w:gridCol w:w="3252"/>
        <w:gridCol w:w="4003"/>
      </w:tblGrid>
      <w:tr>
        <w:trPr>
          <w:trHeight w:val="45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проводивший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 кандидата                Подпись и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эксперты-аудиторы             подписи эксперта-аудитора</w:t>
      </w:r>
    </w:p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прохождении стажировки кандидатом в эксперты-аудиторы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кандидата-стажера)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(текст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 (инициалы, фамилия)</w:t>
      </w:r>
    </w:p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Отзыв-характеристика руководителя стажировки: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3"/>
        <w:gridCol w:w="4073"/>
      </w:tblGrid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оценки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(удовлетворительно,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неудовлетворительно)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Основополагающих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и нормативных 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и процедур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проверок, характеристик 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методов и способов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оценки, подготовки отчетов,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заключений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практически применять знания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личных качеств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(эксперт-аудитор, фамилия, имя, отчество,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аттестата, направление деятельности, должность, место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стаж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 стажировка (номер аттестата аккредитации организации, зарегистрированный в Реестре государственной системы технического регулирования);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сертификации, номера протоколов испытаний и других документов), на основании которых принималось решение о соответствии (несоответствии) проверяемого объекта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 сертификата соответствия (наименование и адрес проверяемой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отчетов необходимо наличие документов, подтверждающих участие кандидата в стажировках.</w:t>
      </w:r>
    </w:p>
    <w:bookmarkEnd w:id="22"/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ГОСУДАРСТВЕННЫЙ ГЕРБ РЕСПУБЛИКИ КАЗАХСТАН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ГОСУДАРСТВЕННАЯ СИСТЕМА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ЭКСПЕРТА-АУДИТОРА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Зарегистрирован в Реестре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Государственной системы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регулирования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"__" ____________ 20__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Действителен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 "__" ___________ 20__ года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аттестат удостоверяет, что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 Государственной системы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Республики Казахстан, предъявляемым к экспертам-аудиторам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аттестован (а) на право проведения работ по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на основании решения Комиссии по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Госстандарта от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ГОСУДАРСТВЕННЫЙ 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КОМИТЕТ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ГОССТАНДАРТ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ГОСУДАРСТВЕННАЯ СИСТЕМА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Зарегистрирован в Реестре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Государственной системы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регулирования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"__" ____________ 20__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Действителен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 "__" ___________ 20__ года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аттестат удостоверяет, что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 Государственной системы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Республики Казахстан, предъявляемым к экспертам-аудиторам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аттестован (а) на право проведения работ по определению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на основании решения Комиссии по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Госстандарта от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органа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кандидата в эксперты-аудиторы по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должность, место работы,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аттестовать меня в качестве эксперта-аудитора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технического регулирования Республики Казахстан по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полностью выполнять требования к экспертам-аудиторам,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законодательством в области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Копия удостоверения личности кандидата в эксперты-аудиторы.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диплома о высшем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Копия трудовой книжки или документы, подтверждающие трудовую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деятельность, заверенные кадровой службой организации,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работает кандидат в эксперты-аудиторы.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Копия удостоверения учебного центра, подтверждающая теоретическую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эксперта-аудитора в выбранном направлении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Отчеты о прохождении стажировок.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Копия личной карточки кандидата в эксперты-аудиторы.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bookmarkStart w:name="z1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соответствия,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 и аккредитации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bookmarkStart w:name="z1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Отчет о деятельности эксперта-аудитора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 Отчество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(направление аттестации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 выданный "___"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с "__" _________ 20__ г. по "__" 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583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за отчетный период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(основное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(сведения о приостановлении действия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эксперта-аудитора)          (подпись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