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5d6c" w14:textId="37e5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Министра экономики и бюджетного планирования Республики Казахстан от 22 декабря 2008 года № 265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7 сентября 2009 года № 184. Зарегистрирован в Министерстве юстиции Республики Казахстан 21 сентября 2009 года № 5798. Утратил силу приказом Министра финансов Республики Казахстан от 1 апреля 2010 года № 141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Республики Казахстан от 01.04.2010 </w:t>
      </w:r>
      <w:r>
        <w:rPr>
          <w:rFonts w:ascii="Times New Roman"/>
          <w:b w:val="false"/>
          <w:i w:val="false"/>
          <w:color w:val="ff0000"/>
          <w:sz w:val="28"/>
        </w:rPr>
        <w:t>№ 141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июня 2009 года № 832 "О дальнейшем совершенствовании системы государственного управления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2009 года № 1099 "О некоторых вопросах Министерства индустрии и торговли Республики Казахстан по усилению роли в реализации индустриально-инновационной политики" и в целях совершенствования функциональной классификации расходов бюджета</w:t>
      </w:r>
      <w:r>
        <w:rPr>
          <w:rFonts w:ascii="Times New Roman"/>
          <w:b/>
          <w:i w:val="false"/>
          <w:color w:val="000000"/>
          <w:sz w:val="28"/>
        </w:rPr>
        <w:t xml:space="preserve"> ПРИКАЗЫВАЮ:</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экономики и бюджетного планирования Республики Казахстан от 22 декабря 2008 года № 265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за № 5429), с внесенными изменениями и дополнениями приказами Министра экономики и бюджетного планирования Республики Казахстан от 27 февраля 2009 года </w:t>
      </w:r>
      <w:r>
        <w:rPr>
          <w:rFonts w:ascii="Times New Roman"/>
          <w:b w:val="false"/>
          <w:i w:val="false"/>
          <w:color w:val="000000"/>
          <w:sz w:val="28"/>
        </w:rPr>
        <w:t>№ 26</w:t>
      </w:r>
      <w:r>
        <w:rPr>
          <w:rFonts w:ascii="Times New Roman"/>
          <w:b w:val="false"/>
          <w:i w:val="false"/>
          <w:color w:val="000000"/>
          <w:sz w:val="28"/>
        </w:rPr>
        <w:t xml:space="preserve"> "О внесении изменений и дополнений в приказ и.о. Министра экономики и бюджетного планирования Республики Казахстан от 22 декабря 2008 года № 265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за № 5587), от 22 апреля 2009 года </w:t>
      </w:r>
      <w:r>
        <w:rPr>
          <w:rFonts w:ascii="Times New Roman"/>
          <w:b w:val="false"/>
          <w:i w:val="false"/>
          <w:color w:val="000000"/>
          <w:sz w:val="28"/>
        </w:rPr>
        <w:t>№ 90</w:t>
      </w:r>
      <w:r>
        <w:rPr>
          <w:rFonts w:ascii="Times New Roman"/>
          <w:b w:val="false"/>
          <w:i w:val="false"/>
          <w:color w:val="000000"/>
          <w:sz w:val="28"/>
        </w:rPr>
        <w:t xml:space="preserve"> "О внесении изменений и дополнений в приказ и.о. Министра экономики и бюджетного планирования Республики Казахстан от 22 декабря 2008 года № 265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за № 5657),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функциональной классификации</w:t>
      </w:r>
      <w:r>
        <w:rPr>
          <w:rFonts w:ascii="Times New Roman"/>
          <w:b w:val="false"/>
          <w:i w:val="false"/>
          <w:color w:val="000000"/>
          <w:sz w:val="28"/>
        </w:rPr>
        <w:t xml:space="preserve"> расходов бюджета: </w:t>
      </w:r>
      <w:r>
        <w:br/>
      </w:r>
      <w:r>
        <w:rPr>
          <w:rFonts w:ascii="Times New Roman"/>
          <w:b w:val="false"/>
          <w:i w:val="false"/>
          <w:color w:val="000000"/>
          <w:sz w:val="28"/>
        </w:rPr>
        <w:t>
</w:t>
      </w:r>
      <w:r>
        <w:rPr>
          <w:rFonts w:ascii="Times New Roman"/>
          <w:b w:val="false"/>
          <w:i w:val="false"/>
          <w:color w:val="000000"/>
          <w:sz w:val="28"/>
        </w:rPr>
        <w:t>
      в функциональной группе 7 "Жилищно-коммунальное хозяйство":</w:t>
      </w:r>
      <w:r>
        <w:br/>
      </w:r>
      <w:r>
        <w:rPr>
          <w:rFonts w:ascii="Times New Roman"/>
          <w:b w:val="false"/>
          <w:i w:val="false"/>
          <w:color w:val="000000"/>
          <w:sz w:val="28"/>
        </w:rPr>
        <w:t>
</w:t>
      </w:r>
      <w:r>
        <w:rPr>
          <w:rFonts w:ascii="Times New Roman"/>
          <w:b w:val="false"/>
          <w:i w:val="false"/>
          <w:color w:val="000000"/>
          <w:sz w:val="28"/>
        </w:rPr>
        <w:t>
      в функциональной подгруппе 01 "Жилищное хозяйство":</w:t>
      </w:r>
      <w:r>
        <w:br/>
      </w:r>
      <w:r>
        <w:rPr>
          <w:rFonts w:ascii="Times New Roman"/>
          <w:b w:val="false"/>
          <w:i w:val="false"/>
          <w:color w:val="000000"/>
          <w:sz w:val="28"/>
        </w:rPr>
        <w:t>
</w:t>
      </w:r>
      <w:r>
        <w:rPr>
          <w:rFonts w:ascii="Times New Roman"/>
          <w:b w:val="false"/>
          <w:i w:val="false"/>
          <w:color w:val="000000"/>
          <w:sz w:val="28"/>
        </w:rPr>
        <w:t xml:space="preserve">
      администратора бюджетных программ 233 "Министерство индустрии и торговли Республики Казахстан" с бюджетными программами "002 Кредитование областных бюджетов, бюджетов городов Астаны и Алматы на строительство и (или) приобретение жилья", "004 Целевые трансферты на развитие областным бюджетам, бюджетам городов Астаны и Алматы на развитие, обустройство и (или) приобретение инженерно-коммуникационной инфраструктуры", "025 Целевые трансферты на развитие областным бюджетам, бюджетам городов Астаны и Алматы на строительство и (или) приобретение жилья государственного коммунального жилищного фонда" исключить; </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619 с бюджетными</w:t>
      </w:r>
      <w:r>
        <w:br/>
      </w:r>
      <w:r>
        <w:rPr>
          <w:rFonts w:ascii="Times New Roman"/>
          <w:b w:val="false"/>
          <w:i w:val="false"/>
          <w:color w:val="000000"/>
          <w:sz w:val="28"/>
        </w:rPr>
        <w:t>
</w:t>
      </w:r>
      <w:r>
        <w:rPr>
          <w:rFonts w:ascii="Times New Roman"/>
          <w:b w:val="false"/>
          <w:i w:val="false"/>
          <w:color w:val="000000"/>
          <w:sz w:val="28"/>
        </w:rPr>
        <w:t>
      программами 008, 009, 011 следующего содержания:</w:t>
      </w:r>
      <w:r>
        <w:br/>
      </w:r>
      <w:r>
        <w:rPr>
          <w:rFonts w:ascii="Times New Roman"/>
          <w:b w:val="false"/>
          <w:i w:val="false"/>
          <w:color w:val="000000"/>
          <w:sz w:val="28"/>
        </w:rPr>
        <w:t>
</w:t>
      </w:r>
      <w:r>
        <w:rPr>
          <w:rFonts w:ascii="Times New Roman"/>
          <w:b w:val="false"/>
          <w:i w:val="false"/>
          <w:color w:val="000000"/>
          <w:sz w:val="28"/>
        </w:rPr>
        <w:t>
      "619 Агентство по делам строительства и жилищно-коммунального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008 Кредитование областных бюджетов, бюджетов городов Астаны и Алматы на строительство и (или) приобретение жилья </w:t>
      </w:r>
      <w:r>
        <w:br/>
      </w:r>
      <w:r>
        <w:rPr>
          <w:rFonts w:ascii="Times New Roman"/>
          <w:b w:val="false"/>
          <w:i w:val="false"/>
          <w:color w:val="000000"/>
          <w:sz w:val="28"/>
        </w:rPr>
        <w:t>
</w:t>
      </w:r>
      <w:r>
        <w:rPr>
          <w:rFonts w:ascii="Times New Roman"/>
          <w:b w:val="false"/>
          <w:i w:val="false"/>
          <w:color w:val="000000"/>
          <w:sz w:val="28"/>
        </w:rPr>
        <w:t xml:space="preserve">
      009 Целевые трансферты на развитие областным бюджетам, бюджетам городов Астаны и Алматы на развитие, обустройство и (или) приобретение инженерно-коммуникационной инфраструктуры </w:t>
      </w:r>
      <w:r>
        <w:br/>
      </w:r>
      <w:r>
        <w:rPr>
          <w:rFonts w:ascii="Times New Roman"/>
          <w:b w:val="false"/>
          <w:i w:val="false"/>
          <w:color w:val="000000"/>
          <w:sz w:val="28"/>
        </w:rPr>
        <w:t>
</w:t>
      </w:r>
      <w:r>
        <w:rPr>
          <w:rFonts w:ascii="Times New Roman"/>
          <w:b w:val="false"/>
          <w:i w:val="false"/>
          <w:color w:val="000000"/>
          <w:sz w:val="28"/>
        </w:rPr>
        <w:t xml:space="preserve">
      011 Целевые трансферты на развитие областным бюджетам, бюджетам городов Астаны и Алматы на строительство и (или) приобретение жилья государственного коммунального жилищного фонда"; </w:t>
      </w:r>
      <w:r>
        <w:br/>
      </w:r>
      <w:r>
        <w:rPr>
          <w:rFonts w:ascii="Times New Roman"/>
          <w:b w:val="false"/>
          <w:i w:val="false"/>
          <w:color w:val="000000"/>
          <w:sz w:val="28"/>
        </w:rPr>
        <w:t>
</w:t>
      </w:r>
      <w:r>
        <w:rPr>
          <w:rFonts w:ascii="Times New Roman"/>
          <w:b w:val="false"/>
          <w:i w:val="false"/>
          <w:color w:val="000000"/>
          <w:sz w:val="28"/>
        </w:rPr>
        <w:t>
      в функциональной подгруппе 02 "Коммунальное хозяйство":</w:t>
      </w:r>
      <w:r>
        <w:br/>
      </w:r>
      <w:r>
        <w:rPr>
          <w:rFonts w:ascii="Times New Roman"/>
          <w:b w:val="false"/>
          <w:i w:val="false"/>
          <w:color w:val="000000"/>
          <w:sz w:val="28"/>
        </w:rPr>
        <w:t>
</w:t>
      </w:r>
      <w:r>
        <w:rPr>
          <w:rFonts w:ascii="Times New Roman"/>
          <w:b w:val="false"/>
          <w:i w:val="false"/>
          <w:color w:val="000000"/>
          <w:sz w:val="28"/>
        </w:rPr>
        <w:t xml:space="preserve">
      администратора бюджетных программ 233 "Министерство индустрии и торговли Республики Казахстан" с бюджетной программой "024 Целевые трансферты на развитие областным бюджетам, бюджетам городов Астаны и Алматы на развитие системы водоснабжения" и бюджетными подпрограммами 004 "За счет внешних займов", 005 "За счет внутренних источников", 016 "За счет софинансирования внешних займов из республиканского бюджета" и бюджетными программами 028 "Целевые трансферты на развитие областным бюджетам, бюджетам городов Астаны и Алматы на развитие коммунального хозяйства", 037 "Целевые текущие трансферты областному бюджету Карагандинской области на поддержание инфраструктуры города Приозерска", 088 "Целевые трансферты на развитие бюджету Алматинской области на формирование уставного капитала уполномоченной организации для строительства инженерно-коммуникационной инфраструктуры", 118 "Целевые текущие трансферты областным бюджетам, бюджетам городов Астаны и Алматы на 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119 "Целевые трансферты на развитие областным бюджетам, бюджетам городов Астаны и Алматы на развитие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исключить; </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371 "Управление энергетики и коммунального хозяйства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028 следующего содержания:</w:t>
      </w:r>
      <w:r>
        <w:br/>
      </w:r>
      <w:r>
        <w:rPr>
          <w:rFonts w:ascii="Times New Roman"/>
          <w:b w:val="false"/>
          <w:i w:val="false"/>
          <w:color w:val="000000"/>
          <w:sz w:val="28"/>
        </w:rPr>
        <w:t>
</w:t>
      </w:r>
      <w:r>
        <w:rPr>
          <w:rFonts w:ascii="Times New Roman"/>
          <w:b w:val="false"/>
          <w:i w:val="false"/>
          <w:color w:val="000000"/>
          <w:sz w:val="28"/>
        </w:rPr>
        <w:t>
      "028 Организация эксплуатации тепловых сетей, находящихся в коммунальной собственности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619 с бюджетной программой 005, следующего содержания:</w:t>
      </w:r>
      <w:r>
        <w:br/>
      </w:r>
      <w:r>
        <w:rPr>
          <w:rFonts w:ascii="Times New Roman"/>
          <w:b w:val="false"/>
          <w:i w:val="false"/>
          <w:color w:val="000000"/>
          <w:sz w:val="28"/>
        </w:rPr>
        <w:t>
</w:t>
      </w:r>
      <w:r>
        <w:rPr>
          <w:rFonts w:ascii="Times New Roman"/>
          <w:b w:val="false"/>
          <w:i w:val="false"/>
          <w:color w:val="000000"/>
          <w:sz w:val="28"/>
        </w:rPr>
        <w:t>
      "619 Агентство по делам строительства и жилищно-коммунального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005 Целевые текущие трансферты областному бюджету Карагандинской области на поддержание инфраструктуры города Приозерска";</w:t>
      </w:r>
      <w:r>
        <w:br/>
      </w:r>
      <w:r>
        <w:rPr>
          <w:rFonts w:ascii="Times New Roman"/>
          <w:b w:val="false"/>
          <w:i w:val="false"/>
          <w:color w:val="000000"/>
          <w:sz w:val="28"/>
        </w:rPr>
        <w:t>
</w:t>
      </w:r>
      <w:r>
        <w:rPr>
          <w:rFonts w:ascii="Times New Roman"/>
          <w:b w:val="false"/>
          <w:i w:val="false"/>
          <w:color w:val="000000"/>
          <w:sz w:val="28"/>
        </w:rPr>
        <w:t xml:space="preserve">
      дополнить бюджетной программой 010 и бюджетными подпрограммами 004, 005, 016 следующего содержания: </w:t>
      </w:r>
      <w:r>
        <w:br/>
      </w:r>
      <w:r>
        <w:rPr>
          <w:rFonts w:ascii="Times New Roman"/>
          <w:b w:val="false"/>
          <w:i w:val="false"/>
          <w:color w:val="000000"/>
          <w:sz w:val="28"/>
        </w:rPr>
        <w:t>
</w:t>
      </w:r>
      <w:r>
        <w:rPr>
          <w:rFonts w:ascii="Times New Roman"/>
          <w:b w:val="false"/>
          <w:i w:val="false"/>
          <w:color w:val="000000"/>
          <w:sz w:val="28"/>
        </w:rPr>
        <w:t>
      "010 Целевые трансферты на развитие областным бюджетам, бюджетам городов Астаны и Алматы на развитие системы водоснабжения</w:t>
      </w:r>
      <w:r>
        <w:br/>
      </w:r>
      <w:r>
        <w:rPr>
          <w:rFonts w:ascii="Times New Roman"/>
          <w:b w:val="false"/>
          <w:i w:val="false"/>
          <w:color w:val="000000"/>
          <w:sz w:val="28"/>
        </w:rPr>
        <w:t>
</w:t>
      </w:r>
      <w:r>
        <w:rPr>
          <w:rFonts w:ascii="Times New Roman"/>
          <w:b w:val="false"/>
          <w:i w:val="false"/>
          <w:color w:val="000000"/>
          <w:sz w:val="28"/>
        </w:rPr>
        <w:t>
      004 За счет внешних займов</w:t>
      </w:r>
      <w:r>
        <w:br/>
      </w:r>
      <w:r>
        <w:rPr>
          <w:rFonts w:ascii="Times New Roman"/>
          <w:b w:val="false"/>
          <w:i w:val="false"/>
          <w:color w:val="000000"/>
          <w:sz w:val="28"/>
        </w:rPr>
        <w:t>
</w:t>
      </w:r>
      <w:r>
        <w:rPr>
          <w:rFonts w:ascii="Times New Roman"/>
          <w:b w:val="false"/>
          <w:i w:val="false"/>
          <w:color w:val="000000"/>
          <w:sz w:val="28"/>
        </w:rPr>
        <w:t>
      005 За счет внутренних источников</w:t>
      </w:r>
      <w:r>
        <w:br/>
      </w:r>
      <w:r>
        <w:rPr>
          <w:rFonts w:ascii="Times New Roman"/>
          <w:b w:val="false"/>
          <w:i w:val="false"/>
          <w:color w:val="000000"/>
          <w:sz w:val="28"/>
        </w:rPr>
        <w:t>
</w:t>
      </w:r>
      <w:r>
        <w:rPr>
          <w:rFonts w:ascii="Times New Roman"/>
          <w:b w:val="false"/>
          <w:i w:val="false"/>
          <w:color w:val="000000"/>
          <w:sz w:val="28"/>
        </w:rPr>
        <w:t>
      016 За счет софинансирования внешних займов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012, 015, 118, 119 следующего содержания:</w:t>
      </w:r>
      <w:r>
        <w:br/>
      </w:r>
      <w:r>
        <w:rPr>
          <w:rFonts w:ascii="Times New Roman"/>
          <w:b w:val="false"/>
          <w:i w:val="false"/>
          <w:color w:val="000000"/>
          <w:sz w:val="28"/>
        </w:rPr>
        <w:t>
</w:t>
      </w:r>
      <w:r>
        <w:rPr>
          <w:rFonts w:ascii="Times New Roman"/>
          <w:b w:val="false"/>
          <w:i w:val="false"/>
          <w:color w:val="000000"/>
          <w:sz w:val="28"/>
        </w:rPr>
        <w:t>
      "012 Целевые трансферты на развитие областным бюджетам, бюджетам городов Астаны и Алматы на развитие коммунального хозяйства</w:t>
      </w:r>
      <w:r>
        <w:br/>
      </w:r>
      <w:r>
        <w:rPr>
          <w:rFonts w:ascii="Times New Roman"/>
          <w:b w:val="false"/>
          <w:i w:val="false"/>
          <w:color w:val="000000"/>
          <w:sz w:val="28"/>
        </w:rPr>
        <w:t>
</w:t>
      </w:r>
      <w:r>
        <w:rPr>
          <w:rFonts w:ascii="Times New Roman"/>
          <w:b w:val="false"/>
          <w:i w:val="false"/>
          <w:color w:val="000000"/>
          <w:sz w:val="28"/>
        </w:rPr>
        <w:t>
      015 Целевые трансферты на развитие бюджету Алматинской области на формирование уставного капитала уполномоченной организации для строительства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118 Целевые текущие трансферты областным бюджетам, бюджетам городов Астаны и Алматы на 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r>
        <w:br/>
      </w:r>
      <w:r>
        <w:rPr>
          <w:rFonts w:ascii="Times New Roman"/>
          <w:b w:val="false"/>
          <w:i w:val="false"/>
          <w:color w:val="000000"/>
          <w:sz w:val="28"/>
        </w:rPr>
        <w:t>
</w:t>
      </w:r>
      <w:r>
        <w:rPr>
          <w:rFonts w:ascii="Times New Roman"/>
          <w:b w:val="false"/>
          <w:i w:val="false"/>
          <w:color w:val="000000"/>
          <w:sz w:val="28"/>
        </w:rPr>
        <w:t>
      119 Целевые трансферты на развитие областным бюджетам, бюджетам городов Астаны и Алматы на развитие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r>
        <w:br/>
      </w:r>
      <w:r>
        <w:rPr>
          <w:rFonts w:ascii="Times New Roman"/>
          <w:b w:val="false"/>
          <w:i w:val="false"/>
          <w:color w:val="000000"/>
          <w:sz w:val="28"/>
        </w:rPr>
        <w:t>
</w:t>
      </w:r>
      <w:r>
        <w:rPr>
          <w:rFonts w:ascii="Times New Roman"/>
          <w:b w:val="false"/>
          <w:i w:val="false"/>
          <w:color w:val="000000"/>
          <w:sz w:val="28"/>
        </w:rPr>
        <w:t>
      в функциональной подгруппе 03 "Благоустройство населенных пунктов":</w:t>
      </w:r>
      <w:r>
        <w:br/>
      </w:r>
      <w:r>
        <w:rPr>
          <w:rFonts w:ascii="Times New Roman"/>
          <w:b w:val="false"/>
          <w:i w:val="false"/>
          <w:color w:val="000000"/>
          <w:sz w:val="28"/>
        </w:rPr>
        <w:t>
</w:t>
      </w:r>
      <w:r>
        <w:rPr>
          <w:rFonts w:ascii="Times New Roman"/>
          <w:b w:val="false"/>
          <w:i w:val="false"/>
          <w:color w:val="000000"/>
          <w:sz w:val="28"/>
        </w:rPr>
        <w:t xml:space="preserve">
      администратора бюджетных программ 233 "Министерство индустрии и торговли Республики Казахстан" с бюджетной программой "029 Целевые трансферты на развитие областным бюджетам, бюджетам городов Астаны и Алматы на развитие благоустройства городов и населенных пунктов" исключить; </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619 с бюджетной программой 013 следующего содержания:</w:t>
      </w:r>
      <w:r>
        <w:br/>
      </w:r>
      <w:r>
        <w:rPr>
          <w:rFonts w:ascii="Times New Roman"/>
          <w:b w:val="false"/>
          <w:i w:val="false"/>
          <w:color w:val="000000"/>
          <w:sz w:val="28"/>
        </w:rPr>
        <w:t>
</w:t>
      </w:r>
      <w:r>
        <w:rPr>
          <w:rFonts w:ascii="Times New Roman"/>
          <w:b w:val="false"/>
          <w:i w:val="false"/>
          <w:color w:val="000000"/>
          <w:sz w:val="28"/>
        </w:rPr>
        <w:t>
      "619 Агентство по делам строительства и жилищно-коммунального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013 Целевые трансферты на развитие областным бюджетам, бюджетам городов Астаны и Алматы на развитие благоустройства городов и населенных пунктов";</w:t>
      </w:r>
      <w:r>
        <w:br/>
      </w:r>
      <w:r>
        <w:rPr>
          <w:rFonts w:ascii="Times New Roman"/>
          <w:b w:val="false"/>
          <w:i w:val="false"/>
          <w:color w:val="000000"/>
          <w:sz w:val="28"/>
        </w:rPr>
        <w:t>
</w:t>
      </w: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r>
        <w:br/>
      </w:r>
      <w:r>
        <w:rPr>
          <w:rFonts w:ascii="Times New Roman"/>
          <w:b w:val="false"/>
          <w:i w:val="false"/>
          <w:color w:val="000000"/>
          <w:sz w:val="28"/>
        </w:rPr>
        <w:t>
</w:t>
      </w:r>
      <w:r>
        <w:rPr>
          <w:rFonts w:ascii="Times New Roman"/>
          <w:b w:val="false"/>
          <w:i w:val="false"/>
          <w:color w:val="000000"/>
          <w:sz w:val="28"/>
        </w:rPr>
        <w:t>
      в функциональной подгруппе 02 "Архитектурная, градостроительная и строительная деятельность":</w:t>
      </w:r>
      <w:r>
        <w:br/>
      </w:r>
      <w:r>
        <w:rPr>
          <w:rFonts w:ascii="Times New Roman"/>
          <w:b w:val="false"/>
          <w:i w:val="false"/>
          <w:color w:val="000000"/>
          <w:sz w:val="28"/>
        </w:rPr>
        <w:t>
</w:t>
      </w:r>
      <w:r>
        <w:rPr>
          <w:rFonts w:ascii="Times New Roman"/>
          <w:b w:val="false"/>
          <w:i w:val="false"/>
          <w:color w:val="000000"/>
          <w:sz w:val="28"/>
        </w:rPr>
        <w:t xml:space="preserve">
      администратора бюджетных программ 233 "Министерство индустрии и торговли Республики Казахстан" с бюджетными программами "005 Прикладные научные исследования в области строительства", "014 Совершенствование нормативно-технических документов в сфере архитектурной, градостроительной и строительной деятельности", "084 Целевые текущие трансферты бюджету города Алматы на разработку Генерального плана пригородной зоны города Алматы" исключить; </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619 с бюджетными программами 002, 003, 006 следующего содержания:</w:t>
      </w:r>
      <w:r>
        <w:br/>
      </w:r>
      <w:r>
        <w:rPr>
          <w:rFonts w:ascii="Times New Roman"/>
          <w:b w:val="false"/>
          <w:i w:val="false"/>
          <w:color w:val="000000"/>
          <w:sz w:val="28"/>
        </w:rPr>
        <w:t>
</w:t>
      </w:r>
      <w:r>
        <w:rPr>
          <w:rFonts w:ascii="Times New Roman"/>
          <w:b w:val="false"/>
          <w:i w:val="false"/>
          <w:color w:val="000000"/>
          <w:sz w:val="28"/>
        </w:rPr>
        <w:t>
      "619 Агентство по делам строительства и жилищно-коммунального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002 Прикладные научные исследования в области строительства</w:t>
      </w:r>
      <w:r>
        <w:br/>
      </w:r>
      <w:r>
        <w:rPr>
          <w:rFonts w:ascii="Times New Roman"/>
          <w:b w:val="false"/>
          <w:i w:val="false"/>
          <w:color w:val="000000"/>
          <w:sz w:val="28"/>
        </w:rPr>
        <w:t>
</w:t>
      </w:r>
      <w:r>
        <w:rPr>
          <w:rFonts w:ascii="Times New Roman"/>
          <w:b w:val="false"/>
          <w:i w:val="false"/>
          <w:color w:val="000000"/>
          <w:sz w:val="28"/>
        </w:rPr>
        <w:t>
      003 Совершенствование нормативно-технических документов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006 Целевые текущие трансферты бюджету города Алматы на разработку Генерального плана пригородной зоны города Алматы";</w:t>
      </w:r>
      <w:r>
        <w:br/>
      </w:r>
      <w:r>
        <w:rPr>
          <w:rFonts w:ascii="Times New Roman"/>
          <w:b w:val="false"/>
          <w:i w:val="false"/>
          <w:color w:val="000000"/>
          <w:sz w:val="28"/>
        </w:rPr>
        <w:t>
</w:t>
      </w:r>
      <w:r>
        <w:rPr>
          <w:rFonts w:ascii="Times New Roman"/>
          <w:b w:val="false"/>
          <w:i w:val="false"/>
          <w:color w:val="000000"/>
          <w:sz w:val="28"/>
        </w:rPr>
        <w:t>
      в функциональной группе 13 "Прочие":</w:t>
      </w:r>
      <w:r>
        <w:br/>
      </w:r>
      <w:r>
        <w:rPr>
          <w:rFonts w:ascii="Times New Roman"/>
          <w:b w:val="false"/>
          <w:i w:val="false"/>
          <w:color w:val="000000"/>
          <w:sz w:val="28"/>
        </w:rPr>
        <w:t>
</w:t>
      </w:r>
      <w:r>
        <w:rPr>
          <w:rFonts w:ascii="Times New Roman"/>
          <w:b w:val="false"/>
          <w:i w:val="false"/>
          <w:color w:val="000000"/>
          <w:sz w:val="28"/>
        </w:rPr>
        <w:t>
      в функциональной подгруппе 09 "Прочие":</w:t>
      </w:r>
      <w:r>
        <w:br/>
      </w:r>
      <w:r>
        <w:rPr>
          <w:rFonts w:ascii="Times New Roman"/>
          <w:b w:val="false"/>
          <w:i w:val="false"/>
          <w:color w:val="000000"/>
          <w:sz w:val="28"/>
        </w:rPr>
        <w:t>
</w:t>
      </w:r>
      <w:r>
        <w:rPr>
          <w:rFonts w:ascii="Times New Roman"/>
          <w:b w:val="false"/>
          <w:i w:val="false"/>
          <w:color w:val="000000"/>
          <w:sz w:val="28"/>
        </w:rPr>
        <w:t xml:space="preserve">
      по администратору бюджетных программ 220 "Министерство экономики и бюджетного планирования Республики Казахстан": </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028 следующего содержания:</w:t>
      </w:r>
      <w:r>
        <w:br/>
      </w:r>
      <w:r>
        <w:rPr>
          <w:rFonts w:ascii="Times New Roman"/>
          <w:b w:val="false"/>
          <w:i w:val="false"/>
          <w:color w:val="000000"/>
          <w:sz w:val="28"/>
        </w:rPr>
        <w:t>
</w:t>
      </w:r>
      <w:r>
        <w:rPr>
          <w:rFonts w:ascii="Times New Roman"/>
          <w:b w:val="false"/>
          <w:i w:val="false"/>
          <w:color w:val="000000"/>
          <w:sz w:val="28"/>
        </w:rPr>
        <w:t>
      "028 Обеспечение представления интересов Республики Казахстан в сфере предпринимательства, а также содействие укреплению сотрудничества между Республикой Казахстан и странами Европейского союза";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233 "Министерство индустрии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066 следующего содержания:</w:t>
      </w:r>
      <w:r>
        <w:br/>
      </w:r>
      <w:r>
        <w:rPr>
          <w:rFonts w:ascii="Times New Roman"/>
          <w:b w:val="false"/>
          <w:i w:val="false"/>
          <w:color w:val="000000"/>
          <w:sz w:val="28"/>
        </w:rPr>
        <w:t>
</w:t>
      </w:r>
      <w:r>
        <w:rPr>
          <w:rFonts w:ascii="Times New Roman"/>
          <w:b w:val="false"/>
          <w:i w:val="false"/>
          <w:color w:val="000000"/>
          <w:sz w:val="28"/>
        </w:rPr>
        <w:t>
      "066 Увеличение уставных капиталов юридических лиц на развитие индустриально-инновационной инфраструктуры";</w:t>
      </w:r>
      <w:r>
        <w:br/>
      </w:r>
      <w:r>
        <w:rPr>
          <w:rFonts w:ascii="Times New Roman"/>
          <w:b w:val="false"/>
          <w:i w:val="false"/>
          <w:color w:val="000000"/>
          <w:sz w:val="28"/>
        </w:rPr>
        <w:t>
</w:t>
      </w:r>
      <w:r>
        <w:rPr>
          <w:rFonts w:ascii="Times New Roman"/>
          <w:b w:val="false"/>
          <w:i w:val="false"/>
          <w:color w:val="000000"/>
          <w:sz w:val="28"/>
        </w:rPr>
        <w:t xml:space="preserve">
      бюджетную программу "087 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 исключить; </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619 с бюджетными программами 001, 014 следующего содержания:</w:t>
      </w:r>
      <w:r>
        <w:br/>
      </w:r>
      <w:r>
        <w:rPr>
          <w:rFonts w:ascii="Times New Roman"/>
          <w:b w:val="false"/>
          <w:i w:val="false"/>
          <w:color w:val="000000"/>
          <w:sz w:val="28"/>
        </w:rPr>
        <w:t>
</w:t>
      </w:r>
      <w:r>
        <w:rPr>
          <w:rFonts w:ascii="Times New Roman"/>
          <w:b w:val="false"/>
          <w:i w:val="false"/>
          <w:color w:val="000000"/>
          <w:sz w:val="28"/>
        </w:rPr>
        <w:t>
      "619 Агентство по делам строительства и жилищно-коммунального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001 Услуги по координации деятельности в области строительства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014 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100 и бюджетными подпрограммами 022, 023 следующего содержания:</w:t>
      </w:r>
      <w:r>
        <w:br/>
      </w:r>
      <w:r>
        <w:rPr>
          <w:rFonts w:ascii="Times New Roman"/>
          <w:b w:val="false"/>
          <w:i w:val="false"/>
          <w:color w:val="000000"/>
          <w:sz w:val="28"/>
        </w:rPr>
        <w:t>
</w:t>
      </w: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022 Мероприятия за счет резерва</w:t>
      </w:r>
      <w:r>
        <w:br/>
      </w:r>
      <w:r>
        <w:rPr>
          <w:rFonts w:ascii="Times New Roman"/>
          <w:b w:val="false"/>
          <w:i w:val="false"/>
          <w:color w:val="000000"/>
          <w:sz w:val="28"/>
        </w:rPr>
        <w:t>
</w:t>
      </w:r>
      <w:r>
        <w:rPr>
          <w:rFonts w:ascii="Times New Roman"/>
          <w:b w:val="false"/>
          <w:i w:val="false"/>
          <w:color w:val="000000"/>
          <w:sz w:val="28"/>
        </w:rPr>
        <w:t>
      023 Трансферты другим уровням государственного управления";</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101, 105 следующего содержания:</w:t>
      </w:r>
      <w:r>
        <w:br/>
      </w:r>
      <w:r>
        <w:rPr>
          <w:rFonts w:ascii="Times New Roman"/>
          <w:b w:val="false"/>
          <w:i w:val="false"/>
          <w:color w:val="000000"/>
          <w:sz w:val="28"/>
        </w:rPr>
        <w:t>
</w:t>
      </w:r>
      <w:r>
        <w:rPr>
          <w:rFonts w:ascii="Times New Roman"/>
          <w:b w:val="false"/>
          <w:i w:val="false"/>
          <w:color w:val="000000"/>
          <w:sz w:val="28"/>
        </w:rPr>
        <w:t xml:space="preserve">
      "101 Проведение мероприятий за счет средств на  представительские затраты </w:t>
      </w:r>
      <w:r>
        <w:br/>
      </w:r>
      <w:r>
        <w:rPr>
          <w:rFonts w:ascii="Times New Roman"/>
          <w:b w:val="false"/>
          <w:i w:val="false"/>
          <w:color w:val="000000"/>
          <w:sz w:val="28"/>
        </w:rPr>
        <w:t>
</w:t>
      </w:r>
      <w:r>
        <w:rPr>
          <w:rFonts w:ascii="Times New Roman"/>
          <w:b w:val="false"/>
          <w:i w:val="false"/>
          <w:color w:val="000000"/>
          <w:sz w:val="28"/>
        </w:rPr>
        <w:t>
      105 Разработка и экспертиза технико-экономических обоснований республиканских бюджетных инвестиционных проектов и концессионных проектов";</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109 и бюджетными подпрограммами 022, 023 следующего содержания:</w:t>
      </w:r>
      <w:r>
        <w:br/>
      </w:r>
      <w:r>
        <w:rPr>
          <w:rFonts w:ascii="Times New Roman"/>
          <w:b w:val="false"/>
          <w:i w:val="false"/>
          <w:color w:val="000000"/>
          <w:sz w:val="28"/>
        </w:rPr>
        <w:t>
</w:t>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r>
        <w:br/>
      </w:r>
      <w:r>
        <w:rPr>
          <w:rFonts w:ascii="Times New Roman"/>
          <w:b w:val="false"/>
          <w:i w:val="false"/>
          <w:color w:val="000000"/>
          <w:sz w:val="28"/>
        </w:rPr>
        <w:t>
</w:t>
      </w:r>
      <w:r>
        <w:rPr>
          <w:rFonts w:ascii="Times New Roman"/>
          <w:b w:val="false"/>
          <w:i w:val="false"/>
          <w:color w:val="000000"/>
          <w:sz w:val="28"/>
        </w:rPr>
        <w:t>
      022 Мероприятия за счет резерва</w:t>
      </w:r>
      <w:r>
        <w:br/>
      </w:r>
      <w:r>
        <w:rPr>
          <w:rFonts w:ascii="Times New Roman"/>
          <w:b w:val="false"/>
          <w:i w:val="false"/>
          <w:color w:val="000000"/>
          <w:sz w:val="28"/>
        </w:rPr>
        <w:t>
</w:t>
      </w:r>
      <w:r>
        <w:rPr>
          <w:rFonts w:ascii="Times New Roman"/>
          <w:b w:val="false"/>
          <w:i w:val="false"/>
          <w:color w:val="000000"/>
          <w:sz w:val="28"/>
        </w:rPr>
        <w:t>
      023 Трансферты другим уровням государственного управления";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114 следующего содержания:</w:t>
      </w:r>
      <w:r>
        <w:br/>
      </w:r>
      <w:r>
        <w:rPr>
          <w:rFonts w:ascii="Times New Roman"/>
          <w:b w:val="false"/>
          <w:i w:val="false"/>
          <w:color w:val="000000"/>
          <w:sz w:val="28"/>
        </w:rPr>
        <w:t>
</w:t>
      </w:r>
      <w:r>
        <w:rPr>
          <w:rFonts w:ascii="Times New Roman"/>
          <w:b w:val="false"/>
          <w:i w:val="false"/>
          <w:color w:val="000000"/>
          <w:sz w:val="28"/>
        </w:rPr>
        <w:t>
      "114 Выполнение обязательств центральных государственных органов по решениям судов за счет средств резерва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экономической классификации</w:t>
      </w:r>
      <w:r>
        <w:rPr>
          <w:rFonts w:ascii="Times New Roman"/>
          <w:b w:val="false"/>
          <w:i w:val="false"/>
          <w:color w:val="000000"/>
          <w:sz w:val="28"/>
        </w:rPr>
        <w:t xml:space="preserve"> расходов:</w:t>
      </w:r>
      <w:r>
        <w:br/>
      </w:r>
      <w:r>
        <w:rPr>
          <w:rFonts w:ascii="Times New Roman"/>
          <w:b w:val="false"/>
          <w:i w:val="false"/>
          <w:color w:val="000000"/>
          <w:sz w:val="28"/>
        </w:rPr>
        <w:t>
</w:t>
      </w:r>
      <w:r>
        <w:rPr>
          <w:rFonts w:ascii="Times New Roman"/>
          <w:b w:val="false"/>
          <w:i w:val="false"/>
          <w:color w:val="000000"/>
          <w:sz w:val="28"/>
        </w:rPr>
        <w:t>
      в категории 1 "Текущие затраты":</w:t>
      </w:r>
      <w:r>
        <w:br/>
      </w:r>
      <w:r>
        <w:rPr>
          <w:rFonts w:ascii="Times New Roman"/>
          <w:b w:val="false"/>
          <w:i w:val="false"/>
          <w:color w:val="000000"/>
          <w:sz w:val="28"/>
        </w:rPr>
        <w:t>
</w:t>
      </w:r>
      <w:r>
        <w:rPr>
          <w:rFonts w:ascii="Times New Roman"/>
          <w:b w:val="false"/>
          <w:i w:val="false"/>
          <w:color w:val="000000"/>
          <w:sz w:val="28"/>
        </w:rPr>
        <w:t>
      в классе 2 "Выплата вознаграждений (интересов)":</w:t>
      </w:r>
      <w:r>
        <w:br/>
      </w:r>
      <w:r>
        <w:rPr>
          <w:rFonts w:ascii="Times New Roman"/>
          <w:b w:val="false"/>
          <w:i w:val="false"/>
          <w:color w:val="000000"/>
          <w:sz w:val="28"/>
        </w:rPr>
        <w:t>
</w:t>
      </w:r>
      <w:r>
        <w:rPr>
          <w:rFonts w:ascii="Times New Roman"/>
          <w:b w:val="false"/>
          <w:i w:val="false"/>
          <w:color w:val="000000"/>
          <w:sz w:val="28"/>
        </w:rPr>
        <w:t>
      в подклассе 210 "Выплаты вознаграждений (интересов) по внутренним займам:</w:t>
      </w:r>
      <w:r>
        <w:br/>
      </w:r>
      <w:r>
        <w:rPr>
          <w:rFonts w:ascii="Times New Roman"/>
          <w:b w:val="false"/>
          <w:i w:val="false"/>
          <w:color w:val="000000"/>
          <w:sz w:val="28"/>
        </w:rPr>
        <w:t>
</w:t>
      </w:r>
      <w:r>
        <w:rPr>
          <w:rFonts w:ascii="Times New Roman"/>
          <w:b w:val="false"/>
          <w:i w:val="false"/>
          <w:color w:val="000000"/>
          <w:sz w:val="28"/>
        </w:rPr>
        <w:t>
      в наименовании специфики 211 "Выплаты вознаграждений      (интересов) по внутренним займам" после слова "займам" дополнить словами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специфику 213 "Выплаты вознаграждений (интересов) по операциям управления рисками" исключить;</w:t>
      </w:r>
      <w:r>
        <w:br/>
      </w:r>
      <w:r>
        <w:rPr>
          <w:rFonts w:ascii="Times New Roman"/>
          <w:b w:val="false"/>
          <w:i w:val="false"/>
          <w:color w:val="000000"/>
          <w:sz w:val="28"/>
        </w:rPr>
        <w:t>
</w:t>
      </w:r>
      <w:r>
        <w:rPr>
          <w:rFonts w:ascii="Times New Roman"/>
          <w:b w:val="false"/>
          <w:i w:val="false"/>
          <w:color w:val="000000"/>
          <w:sz w:val="28"/>
        </w:rPr>
        <w:t>
      в классе 3 "Текущие трансферты":</w:t>
      </w:r>
      <w:r>
        <w:br/>
      </w:r>
      <w:r>
        <w:rPr>
          <w:rFonts w:ascii="Times New Roman"/>
          <w:b w:val="false"/>
          <w:i w:val="false"/>
          <w:color w:val="000000"/>
          <w:sz w:val="28"/>
        </w:rPr>
        <w:t>
</w:t>
      </w:r>
      <w:r>
        <w:rPr>
          <w:rFonts w:ascii="Times New Roman"/>
          <w:b w:val="false"/>
          <w:i w:val="false"/>
          <w:color w:val="000000"/>
          <w:sz w:val="28"/>
        </w:rPr>
        <w:t>
      в подклассе 350 "Текущие трансферты за границу":</w:t>
      </w:r>
      <w:r>
        <w:br/>
      </w:r>
      <w:r>
        <w:rPr>
          <w:rFonts w:ascii="Times New Roman"/>
          <w:b w:val="false"/>
          <w:i w:val="false"/>
          <w:color w:val="000000"/>
          <w:sz w:val="28"/>
        </w:rPr>
        <w:t>
</w:t>
      </w:r>
      <w:r>
        <w:rPr>
          <w:rFonts w:ascii="Times New Roman"/>
          <w:b w:val="false"/>
          <w:i w:val="false"/>
          <w:color w:val="000000"/>
          <w:sz w:val="28"/>
        </w:rPr>
        <w:t xml:space="preserve">
      по специфике 351 "Текущие трансферты организациям за границу" слово "организациям" исключить;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 </w:t>
      </w:r>
      <w:r>
        <w:br/>
      </w:r>
      <w:r>
        <w:rPr>
          <w:rFonts w:ascii="Times New Roman"/>
          <w:b w:val="false"/>
          <w:i w:val="false"/>
          <w:color w:val="000000"/>
          <w:sz w:val="28"/>
        </w:rPr>
        <w:t>
</w:t>
      </w:r>
      <w:r>
        <w:rPr>
          <w:rFonts w:ascii="Times New Roman"/>
          <w:b w:val="false"/>
          <w:i w:val="false"/>
          <w:color w:val="000000"/>
          <w:sz w:val="28"/>
        </w:rPr>
        <w:t>
      в подклассе 140 "Приобретение услуг и работ":</w:t>
      </w:r>
      <w:r>
        <w:br/>
      </w:r>
      <w:r>
        <w:rPr>
          <w:rFonts w:ascii="Times New Roman"/>
          <w:b w:val="false"/>
          <w:i w:val="false"/>
          <w:color w:val="000000"/>
          <w:sz w:val="28"/>
        </w:rPr>
        <w:t>
</w:t>
      </w:r>
      <w:r>
        <w:rPr>
          <w:rFonts w:ascii="Times New Roman"/>
          <w:b w:val="false"/>
          <w:i w:val="false"/>
          <w:color w:val="000000"/>
          <w:sz w:val="28"/>
        </w:rPr>
        <w:t>
      по специфике 149 "Прочие услуги и работы" в графе "Определение":</w:t>
      </w:r>
      <w:r>
        <w:br/>
      </w:r>
      <w:r>
        <w:rPr>
          <w:rFonts w:ascii="Times New Roman"/>
          <w:b w:val="false"/>
          <w:i w:val="false"/>
          <w:color w:val="000000"/>
          <w:sz w:val="28"/>
        </w:rPr>
        <w:t>
</w:t>
      </w:r>
      <w:r>
        <w:rPr>
          <w:rFonts w:ascii="Times New Roman"/>
          <w:b w:val="false"/>
          <w:i w:val="false"/>
          <w:color w:val="000000"/>
          <w:sz w:val="28"/>
        </w:rPr>
        <w:t>
      после слов "текущий ремонт зданий и помещений," дополнить словами ", системы теплоснабжения, водоснабжения и канализации, находящихся в республиканской или коммунальной собственности,";     </w:t>
      </w:r>
      <w:r>
        <w:br/>
      </w:r>
      <w:r>
        <w:rPr>
          <w:rFonts w:ascii="Times New Roman"/>
          <w:b w:val="false"/>
          <w:i w:val="false"/>
          <w:color w:val="000000"/>
          <w:sz w:val="28"/>
        </w:rPr>
        <w:t>
</w:t>
      </w:r>
      <w:r>
        <w:rPr>
          <w:rFonts w:ascii="Times New Roman"/>
          <w:b w:val="false"/>
          <w:i w:val="false"/>
          <w:color w:val="000000"/>
          <w:sz w:val="28"/>
        </w:rPr>
        <w:t>
      в подклассе 150 "Другие текущие затраты":</w:t>
      </w:r>
      <w:r>
        <w:br/>
      </w:r>
      <w:r>
        <w:rPr>
          <w:rFonts w:ascii="Times New Roman"/>
          <w:b w:val="false"/>
          <w:i w:val="false"/>
          <w:color w:val="000000"/>
          <w:sz w:val="28"/>
        </w:rPr>
        <w:t>
</w:t>
      </w:r>
      <w:r>
        <w:rPr>
          <w:rFonts w:ascii="Times New Roman"/>
          <w:b w:val="false"/>
          <w:i w:val="false"/>
          <w:color w:val="000000"/>
          <w:sz w:val="28"/>
        </w:rPr>
        <w:t xml:space="preserve">
      по специфике 157 "Особые затраты" графу "Перечень затрат" дополнить словами:       </w:t>
      </w:r>
      <w:r>
        <w:br/>
      </w:r>
      <w:r>
        <w:rPr>
          <w:rFonts w:ascii="Times New Roman"/>
          <w:b w:val="false"/>
          <w:i w:val="false"/>
          <w:color w:val="000000"/>
          <w:sz w:val="28"/>
        </w:rPr>
        <w:t>
</w:t>
      </w:r>
      <w:r>
        <w:rPr>
          <w:rFonts w:ascii="Times New Roman"/>
          <w:b w:val="false"/>
          <w:i w:val="false"/>
          <w:color w:val="000000"/>
          <w:sz w:val="28"/>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осуществления оперативно-розыскной деятельности, обеспечения обороноспособности и национальной безопасности страны.";</w:t>
      </w:r>
      <w:r>
        <w:br/>
      </w:r>
      <w:r>
        <w:rPr>
          <w:rFonts w:ascii="Times New Roman"/>
          <w:b w:val="false"/>
          <w:i w:val="false"/>
          <w:color w:val="000000"/>
          <w:sz w:val="28"/>
        </w:rPr>
        <w:t>
</w:t>
      </w:r>
      <w:r>
        <w:rPr>
          <w:rFonts w:ascii="Times New Roman"/>
          <w:b w:val="false"/>
          <w:i w:val="false"/>
          <w:color w:val="000000"/>
          <w:sz w:val="28"/>
        </w:rPr>
        <w:t>
      в подклассе 460 "Капитальные трансферты внутри страны":</w:t>
      </w:r>
      <w:r>
        <w:br/>
      </w:r>
      <w:r>
        <w:rPr>
          <w:rFonts w:ascii="Times New Roman"/>
          <w:b w:val="false"/>
          <w:i w:val="false"/>
          <w:color w:val="000000"/>
          <w:sz w:val="28"/>
        </w:rPr>
        <w:t>
</w:t>
      </w:r>
      <w:r>
        <w:rPr>
          <w:rFonts w:ascii="Times New Roman"/>
          <w:b w:val="false"/>
          <w:i w:val="false"/>
          <w:color w:val="000000"/>
          <w:sz w:val="28"/>
        </w:rPr>
        <w:t>
      по специфике 461 "Капитальные трансферты юридическим лицам" в графе "Определение" после слов "капитальные трансферты для приобретения основных средств и нематериальных активов" дополнить словами ", капитального ремонта зданий, сооружений, системы теплоснабжения, водоснабжения и канализации, находящихся в республиканской или коммунальной собственности,".</w:t>
      </w:r>
      <w:r>
        <w:br/>
      </w:r>
      <w:r>
        <w:rPr>
          <w:rFonts w:ascii="Times New Roman"/>
          <w:b w:val="false"/>
          <w:i w:val="false"/>
          <w:color w:val="000000"/>
          <w:sz w:val="28"/>
        </w:rPr>
        <w:t>
</w:t>
      </w:r>
      <w:r>
        <w:rPr>
          <w:rFonts w:ascii="Times New Roman"/>
          <w:b w:val="false"/>
          <w:i w:val="false"/>
          <w:color w:val="000000"/>
          <w:sz w:val="28"/>
        </w:rPr>
        <w:t>
      2. Департаменту методологии государственного планирования (Б. Бабажанова) совместно с Юридическим Департаментом (Д. Ешимова)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Б.Султанов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