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4416" w14:textId="1e44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пределов отклонения курса покупки от курса продажи иностранной валюты за тенге по операциям, проводимым через обменные пункты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августа 2009 года № 78. Зарегистрировано в Министерстве юстиции Республики Казахстан 15 сентября 2009 года № 5795. Утратило силу постановлением Правления Национального Банка Республики Казахстан от 21 июня 2021 года № 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21.06.2021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установления пределов отклонения курса покупки от курса продажи иностранной валюты за тенге по операциям, проводимым через обменные пункты.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платежного баланса и валютного регулирования (Дюгай Н.Н.):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(Сизова С.И.) принять меры к государственной регистрации в Министерстве юстиции Республики Казахстан настоящего постановления;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аппарата, территориальных филиалов Национального Банка Республики Казахстан, Агентства Республики Казахстан по регулированию и надзору финансового рынка и финансовых организаций и Объединения юридических лиц "Ассоциация финансистов Казахстана".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организационной работы, внешних и общественных связей Национального Банка Республики Казахстан (Терентьев А.Л.) в трехдневный срок со дня получения от Департамента платежного баланса и валютного регулирования заявки на опубликование принять меры к опубликованию настоящего постановления в средствах массовой информации Республики Казахстан.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Акишева Д.Т.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2009 года № 78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установления пределов отклонения курса покупки от курса</w:t>
      </w:r>
      <w:r>
        <w:br/>
      </w:r>
      <w:r>
        <w:rPr>
          <w:rFonts w:ascii="Times New Roman"/>
          <w:b/>
          <w:i w:val="false"/>
          <w:color w:val="000000"/>
        </w:rPr>
        <w:t>продажи иностранной валюты за тенге по операциям, проводимым</w:t>
      </w:r>
      <w:r>
        <w:br/>
      </w:r>
      <w:r>
        <w:rPr>
          <w:rFonts w:ascii="Times New Roman"/>
          <w:b/>
          <w:i w:val="false"/>
          <w:color w:val="000000"/>
        </w:rPr>
        <w:t>через обменные пункты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определяют порядок установления Национальным Банком Республики Казахстан (далее - Национальный Банк) пределов отклонения курса покупки от курса продажи иностранной валюты за тенге по операциям, проводимым через обменные пункты уполномоченных банков и уполномоченных организаций (далее - обменные пункты).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Отклонение курса покупки от курса продажи иностранной валюты за тенге определяется как разница между курсом покупки единицы иностранной валюты в национальной валюте и курсом продажи единицы иностранной валюты в национальной валюте, установленными для обменного пункта на основании письменного распоряжения должностного лица уполномоченного банка или уполномоченной организации.</w:t>
      </w:r>
    </w:p>
    <w:bookmarkEnd w:id="9"/>
    <w:bookmarkStart w:name="z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иностранных валют, биржевая котировка курса по которым устанавливается в десятках (сотнях, тысячах) единиц иностранной валюты, отклонение курса покупки от курса продажи иностранной валюты за тенге определяется как разница между курсами покупки и курсами продажи десятка (сотен, тысяч) единиц иностранной валюты в национальной валюте соответственно.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Предел отклонения курса покупки от курса продажи иностранной валюты за тенге по операциям, проводимым через обменные пункты, устанавливается в виде выраженной в тенге предельно допустимой разницы между курсом продажи и курсом покупки иностранной валюты за тенге.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Пределы отклонения курса покупки от курса продажи иностранной валюты за тенге устанавливаются по следующим видам валют: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доллар США;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евро;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английский фунт стерлингов;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российский рубль;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китайский юань.</w:t>
      </w:r>
    </w:p>
    <w:bookmarkEnd w:id="17"/>
    <w:bookmarkStart w:name="z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Пределы отклонения курса покупки от курса продажи иностранной валюты за тенге по операциям, проводимым через обменные пункты, устанавливаются на срок не более двенадцати последовательных календарных месяцев.</w:t>
      </w:r>
    </w:p>
    <w:bookmarkEnd w:id="18"/>
    <w:bookmarkStart w:name="z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Пределы отклонения курса покупки от курса продажи иностранной валюты за тенге по операциям, проводимым через обменные пункты, устанавливаются постановлением Правления Национального Банка.</w:t>
      </w:r>
    </w:p>
    <w:bookmarkEnd w:id="19"/>
    <w:bookmarkStart w:name="z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Правления Национального Банка должно содержать: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иностранных валют, по которым устанавливаются пределы отклонения курса покупки от курса продажи иностранной валюты за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 отклонения для каждого вида валюты;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действия установленных требований.</w:t>
      </w:r>
    </w:p>
    <w:bookmarkEnd w:id="23"/>
    <w:bookmarkStart w:name="z1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Национальный Банк при выявлении нарушения установленных Национальным Банком пределов отклонения курса покупки от курса продажи иностранной валюты за тенге по операциям, проводимым через обменные пункты, применяет к уполномоченным банкам и уполномоченным организациям меры воздействия и санкции,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